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AA22" w14:textId="0C949114" w:rsidR="00C535D4" w:rsidRDefault="0063660D" w:rsidP="0063660D">
      <w:pPr>
        <w:pStyle w:val="NormalWeb"/>
      </w:pPr>
      <w:r>
        <w:rPr>
          <w:rFonts w:ascii="Times" w:hAnsi="Times"/>
          <w:color w:val="000000"/>
          <w:sz w:val="27"/>
          <w:szCs w:val="27"/>
        </w:rPr>
        <w:t>Theo 320-01 Theology II</w:t>
      </w:r>
      <w:r w:rsidR="0084458C" w:rsidRPr="0084458C">
        <w:t>: Pneumatology, Ecclesiology,</w:t>
      </w:r>
      <w:r>
        <w:t xml:space="preserve"> </w:t>
      </w:r>
      <w:r w:rsidR="0084458C" w:rsidRPr="0084458C">
        <w:t>Eschatology</w:t>
      </w:r>
      <w:r w:rsidR="0084458C" w:rsidRPr="0084458C">
        <w:br/>
        <w:t>Time</w:t>
      </w:r>
      <w:r w:rsidR="009E3010">
        <w:t xml:space="preserve"> and Place</w:t>
      </w:r>
      <w:r w:rsidR="0084458C" w:rsidRPr="0084458C">
        <w:t xml:space="preserve">: </w:t>
      </w:r>
      <w:r>
        <w:t xml:space="preserve">Tuesdays and </w:t>
      </w:r>
      <w:r w:rsidR="0084458C" w:rsidRPr="0084458C">
        <w:t>T</w:t>
      </w:r>
      <w:r w:rsidR="00961C78">
        <w:t>hur</w:t>
      </w:r>
      <w:r w:rsidR="0084458C" w:rsidRPr="0084458C">
        <w:t xml:space="preserve">sdays, </w:t>
      </w:r>
      <w:r>
        <w:t>10:45—12:00</w:t>
      </w:r>
      <w:r w:rsidR="0078117F">
        <w:t xml:space="preserve">, </w:t>
      </w:r>
      <w:proofErr w:type="spellStart"/>
      <w:r w:rsidR="0078117F">
        <w:t>Layn</w:t>
      </w:r>
      <w:proofErr w:type="spellEnd"/>
      <w:r w:rsidR="0078117F">
        <w:t xml:space="preserve"> 125</w:t>
      </w:r>
      <w:r w:rsidR="0084458C" w:rsidRPr="0084458C">
        <w:br/>
        <w:t xml:space="preserve">Professor Frank Macchia, </w:t>
      </w:r>
      <w:proofErr w:type="spellStart"/>
      <w:r w:rsidR="0084458C" w:rsidRPr="0084458C">
        <w:t>D.Theol</w:t>
      </w:r>
      <w:proofErr w:type="spellEnd"/>
      <w:r w:rsidR="0084458C" w:rsidRPr="0084458C">
        <w:t xml:space="preserve">., D.D. </w:t>
      </w:r>
      <w:r w:rsidR="0084458C" w:rsidRPr="0084458C">
        <w:br/>
        <w:t>Email: fmacchia@vanguard.edu (</w:t>
      </w:r>
      <w:r w:rsidR="0084458C" w:rsidRPr="0084458C">
        <w:rPr>
          <w:b/>
          <w:bCs/>
        </w:rPr>
        <w:t>please correspond with me through email only</w:t>
      </w:r>
      <w:r w:rsidR="0084458C" w:rsidRPr="0084458C">
        <w:t xml:space="preserve">). </w:t>
      </w:r>
      <w:r w:rsidR="0084458C" w:rsidRPr="0084458C">
        <w:br/>
        <w:t xml:space="preserve">Website: frankdmacchia.com (check out my blogs!) </w:t>
      </w:r>
    </w:p>
    <w:p w14:paraId="501B09CE" w14:textId="41A20962" w:rsidR="0078117F" w:rsidRPr="0078117F" w:rsidRDefault="0058727D" w:rsidP="0063660D">
      <w:pPr>
        <w:pStyle w:val="NormalWeb"/>
        <w:rPr>
          <w:b/>
          <w:bCs/>
        </w:rPr>
      </w:pPr>
      <w:r>
        <w:rPr>
          <w:b/>
          <w:bCs/>
        </w:rPr>
        <w:t xml:space="preserve">Special </w:t>
      </w:r>
      <w:r w:rsidR="0078117F" w:rsidRPr="0078117F">
        <w:rPr>
          <w:b/>
          <w:bCs/>
        </w:rPr>
        <w:t>Note:</w:t>
      </w:r>
    </w:p>
    <w:p w14:paraId="24E8658E" w14:textId="129E9ABD" w:rsidR="0078117F" w:rsidRPr="0078117F" w:rsidRDefault="0078117F" w:rsidP="0063660D">
      <w:pPr>
        <w:pStyle w:val="NormalWeb"/>
      </w:pPr>
      <w:r w:rsidRPr="0078117F">
        <w:rPr>
          <w:b/>
          <w:bCs/>
        </w:rPr>
        <w:t>No class on January 30</w:t>
      </w:r>
      <w:r w:rsidRPr="0078117F">
        <w:rPr>
          <w:b/>
          <w:bCs/>
          <w:vertAlign w:val="superscript"/>
        </w:rPr>
        <w:t>th</w:t>
      </w:r>
      <w:r w:rsidRPr="0078117F">
        <w:rPr>
          <w:b/>
          <w:bCs/>
        </w:rPr>
        <w:t xml:space="preserve"> and February </w:t>
      </w:r>
      <w:r w:rsidR="00C739C9">
        <w:rPr>
          <w:b/>
          <w:bCs/>
        </w:rPr>
        <w:t>1</w:t>
      </w:r>
      <w:r w:rsidR="00C739C9" w:rsidRPr="00C739C9">
        <w:rPr>
          <w:b/>
          <w:bCs/>
          <w:vertAlign w:val="superscript"/>
        </w:rPr>
        <w:t>st</w:t>
      </w:r>
      <w:r w:rsidR="00C739C9">
        <w:rPr>
          <w:b/>
          <w:bCs/>
        </w:rPr>
        <w:t>.</w:t>
      </w:r>
      <w:r>
        <w:rPr>
          <w:vertAlign w:val="superscript"/>
        </w:rPr>
        <w:t xml:space="preserve"> </w:t>
      </w:r>
      <w:r>
        <w:t xml:space="preserve"> Students will read </w:t>
      </w:r>
      <w:r w:rsidR="009E3010">
        <w:t>two short chapters from a book</w:t>
      </w:r>
      <w:r w:rsidR="0058727D">
        <w:t xml:space="preserve"> to make up for the missed classes and include notes </w:t>
      </w:r>
      <w:r w:rsidR="009E3010">
        <w:t xml:space="preserve">from the chapters </w:t>
      </w:r>
      <w:r w:rsidR="0058727D">
        <w:t xml:space="preserve">as the class lecture notes for these </w:t>
      </w:r>
      <w:r w:rsidR="009E3010">
        <w:t xml:space="preserve">two </w:t>
      </w:r>
      <w:r w:rsidR="0058727D">
        <w:t>days.</w:t>
      </w:r>
      <w:r w:rsidR="009E3010">
        <w:t xml:space="preserve"> You will read chapter 1 (“Why We Read Differently”) and chapter 2 (“Baptism in the Holy Spirit”) from Robert Menzies’s book, </w:t>
      </w:r>
      <w:r w:rsidR="009E3010" w:rsidRPr="009E3010">
        <w:rPr>
          <w:i/>
          <w:iCs/>
        </w:rPr>
        <w:t>Pentecost Is Our Story</w:t>
      </w:r>
      <w:r w:rsidR="009E3010">
        <w:t xml:space="preserve"> (available on my website, frankdmacchia.com. Follow the </w:t>
      </w:r>
      <w:proofErr w:type="spellStart"/>
      <w:r w:rsidR="009E3010">
        <w:t>VanguardU</w:t>
      </w:r>
      <w:proofErr w:type="spellEnd"/>
      <w:r w:rsidR="009E3010">
        <w:t xml:space="preserve"> link to our course title, Theology 2, and click on the link beneath entitled “Pentecost.” Be sure to just read chapters 1 and 2).</w:t>
      </w:r>
    </w:p>
    <w:p w14:paraId="5525788E" w14:textId="731151FB" w:rsidR="0078117F" w:rsidRDefault="0078117F" w:rsidP="0078117F">
      <w:pPr>
        <w:pStyle w:val="NormalWeb"/>
      </w:pPr>
      <w:r w:rsidRPr="0078117F">
        <w:rPr>
          <w:b/>
          <w:bCs/>
        </w:rPr>
        <w:t>Spring Break</w:t>
      </w:r>
      <w:r>
        <w:t xml:space="preserve">: </w:t>
      </w:r>
      <w:r w:rsidR="00C739C9">
        <w:t xml:space="preserve">No class on </w:t>
      </w:r>
      <w:r>
        <w:t>March 19</w:t>
      </w:r>
      <w:r w:rsidRPr="0078117F">
        <w:rPr>
          <w:vertAlign w:val="superscript"/>
        </w:rPr>
        <w:t>th</w:t>
      </w:r>
      <w:r>
        <w:t xml:space="preserve"> and 21</w:t>
      </w:r>
      <w:r w:rsidRPr="0078117F">
        <w:rPr>
          <w:vertAlign w:val="superscript"/>
        </w:rPr>
        <w:t>st</w:t>
      </w:r>
      <w:r>
        <w:t>.</w:t>
      </w:r>
    </w:p>
    <w:p w14:paraId="559AAD08" w14:textId="513764DE" w:rsidR="00C535D4" w:rsidRPr="0078117F" w:rsidRDefault="0084458C" w:rsidP="0078117F">
      <w:pPr>
        <w:pStyle w:val="NormalWeb"/>
        <w:jc w:val="center"/>
        <w:rPr>
          <w:rFonts w:ascii="Times" w:hAnsi="Times"/>
          <w:color w:val="000000"/>
          <w:sz w:val="27"/>
          <w:szCs w:val="27"/>
        </w:rPr>
      </w:pPr>
      <w:r w:rsidRPr="0084458C">
        <w:br/>
      </w:r>
      <w:r w:rsidRPr="0084458C">
        <w:br/>
      </w:r>
      <w:r w:rsidRPr="0084458C">
        <w:rPr>
          <w:b/>
          <w:bCs/>
        </w:rPr>
        <w:t xml:space="preserve">Vanguard University </w:t>
      </w:r>
      <w:r w:rsidR="0063660D">
        <w:rPr>
          <w:b/>
          <w:bCs/>
        </w:rPr>
        <w:t>Spring</w:t>
      </w:r>
      <w:r w:rsidR="00C535D4" w:rsidRPr="00C535D4">
        <w:rPr>
          <w:b/>
          <w:bCs/>
        </w:rPr>
        <w:t xml:space="preserve"> 20</w:t>
      </w:r>
      <w:r w:rsidR="00C535D4">
        <w:rPr>
          <w:b/>
          <w:bCs/>
        </w:rPr>
        <w:t>2</w:t>
      </w:r>
      <w:r w:rsidR="0063660D">
        <w:rPr>
          <w:b/>
          <w:bCs/>
        </w:rPr>
        <w:t>4</w:t>
      </w:r>
    </w:p>
    <w:p w14:paraId="01C07058" w14:textId="77777777" w:rsidR="00C535D4" w:rsidRDefault="00C535D4" w:rsidP="0078117F">
      <w:pPr>
        <w:rPr>
          <w:rFonts w:ascii="Times New Roman" w:eastAsia="Times New Roman" w:hAnsi="Times New Roman" w:cs="Times New Roman"/>
          <w:b/>
          <w:bCs/>
        </w:rPr>
      </w:pPr>
    </w:p>
    <w:p w14:paraId="5247E63C" w14:textId="1FE4CB2D" w:rsidR="000B7BE8" w:rsidRDefault="00961C78" w:rsidP="00961C78">
      <w:pPr>
        <w:pStyle w:val="xmsonormal"/>
        <w:shd w:val="clear" w:color="auto" w:fill="FFFFFF"/>
        <w:spacing w:before="0" w:beforeAutospacing="0" w:after="0" w:afterAutospacing="0"/>
        <w:rPr>
          <w:color w:val="0F1111"/>
          <w:bdr w:val="none" w:sz="0" w:space="0" w:color="auto" w:frame="1"/>
        </w:rPr>
      </w:pPr>
      <w:r w:rsidRPr="00961C78">
        <w:rPr>
          <w:b/>
          <w:bCs/>
        </w:rPr>
        <w:t>I.</w:t>
      </w:r>
      <w:r>
        <w:rPr>
          <w:b/>
          <w:bCs/>
        </w:rPr>
        <w:t xml:space="preserve"> </w:t>
      </w:r>
      <w:r w:rsidR="0084458C" w:rsidRPr="00C535D4">
        <w:rPr>
          <w:b/>
          <w:bCs/>
        </w:rPr>
        <w:t xml:space="preserve">Required Textbooks: </w:t>
      </w:r>
      <w:r w:rsidR="0084458C" w:rsidRPr="00C535D4">
        <w:rPr>
          <w:b/>
          <w:bCs/>
        </w:rPr>
        <w:br/>
      </w:r>
      <w:r w:rsidR="0084458C" w:rsidRPr="00C535D4">
        <w:t xml:space="preserve"> </w:t>
      </w:r>
      <w:r w:rsidR="0084458C" w:rsidRPr="00C535D4">
        <w:br/>
      </w:r>
      <w:r>
        <w:rPr>
          <w:color w:val="0F1111"/>
          <w:bdr w:val="none" w:sz="0" w:space="0" w:color="auto" w:frame="1"/>
        </w:rPr>
        <w:t xml:space="preserve">Frank D. Macchia, </w:t>
      </w:r>
      <w:r w:rsidRPr="00494B3E">
        <w:rPr>
          <w:i/>
          <w:iCs/>
          <w:color w:val="0F1111"/>
          <w:bdr w:val="none" w:sz="0" w:space="0" w:color="auto" w:frame="1"/>
        </w:rPr>
        <w:t>Tongues of Fire: A Systematic Theology of the Christian Faith</w:t>
      </w:r>
      <w:r>
        <w:rPr>
          <w:color w:val="0F1111"/>
          <w:bdr w:val="none" w:sz="0" w:space="0" w:color="auto" w:frame="1"/>
        </w:rPr>
        <w:t xml:space="preserve"> (Cascade, 2023).</w:t>
      </w:r>
      <w:r w:rsidR="00494B3E">
        <w:rPr>
          <w:color w:val="0F1111"/>
          <w:bdr w:val="none" w:sz="0" w:space="0" w:color="auto" w:frame="1"/>
        </w:rPr>
        <w:t xml:space="preserve"> </w:t>
      </w:r>
    </w:p>
    <w:p w14:paraId="451C3FD0" w14:textId="24C68CA9" w:rsidR="0078117F" w:rsidRDefault="0063660D" w:rsidP="0078117F">
      <w:pPr>
        <w:pStyle w:val="NormalWeb"/>
        <w:rPr>
          <w:rFonts w:ascii="Times" w:hAnsi="Times"/>
          <w:color w:val="000000"/>
        </w:rPr>
      </w:pPr>
      <w:r w:rsidRPr="0063660D">
        <w:rPr>
          <w:rFonts w:ascii="Times" w:hAnsi="Times"/>
          <w:color w:val="000000"/>
        </w:rPr>
        <w:t xml:space="preserve">Oscar </w:t>
      </w:r>
      <w:proofErr w:type="spellStart"/>
      <w:r w:rsidRPr="0063660D">
        <w:rPr>
          <w:rFonts w:ascii="Times" w:hAnsi="Times"/>
          <w:color w:val="000000"/>
        </w:rPr>
        <w:t>Cullmann</w:t>
      </w:r>
      <w:proofErr w:type="spellEnd"/>
      <w:r w:rsidRPr="0063660D">
        <w:rPr>
          <w:rFonts w:ascii="Times" w:hAnsi="Times"/>
          <w:color w:val="000000"/>
        </w:rPr>
        <w:t xml:space="preserve">, </w:t>
      </w:r>
      <w:r w:rsidRPr="009E3010">
        <w:rPr>
          <w:rFonts w:ascii="Times" w:hAnsi="Times"/>
          <w:i/>
          <w:iCs/>
          <w:color w:val="000000"/>
        </w:rPr>
        <w:t xml:space="preserve">Immortality of the </w:t>
      </w:r>
      <w:proofErr w:type="gramStart"/>
      <w:r w:rsidRPr="009E3010">
        <w:rPr>
          <w:rFonts w:ascii="Times" w:hAnsi="Times"/>
          <w:i/>
          <w:iCs/>
          <w:color w:val="000000"/>
        </w:rPr>
        <w:t>Soul</w:t>
      </w:r>
      <w:proofErr w:type="gramEnd"/>
      <w:r w:rsidRPr="009E3010">
        <w:rPr>
          <w:rFonts w:ascii="Times" w:hAnsi="Times"/>
          <w:i/>
          <w:iCs/>
          <w:color w:val="000000"/>
        </w:rPr>
        <w:t xml:space="preserve"> or Resurrection of the Dead? The Witness of the New Testament </w:t>
      </w:r>
      <w:r w:rsidRPr="0063660D">
        <w:rPr>
          <w:rFonts w:ascii="Times" w:hAnsi="Times"/>
          <w:color w:val="000000"/>
        </w:rPr>
        <w:t>(Eugene, OR: Wipf &amp; Stock, 2000)</w:t>
      </w:r>
      <w:r w:rsidR="00072C5F">
        <w:rPr>
          <w:rFonts w:ascii="Times" w:hAnsi="Times"/>
          <w:color w:val="000000"/>
        </w:rPr>
        <w:t xml:space="preserve"> (only 60 pages in length)</w:t>
      </w:r>
      <w:r>
        <w:rPr>
          <w:rFonts w:ascii="Times" w:hAnsi="Times"/>
          <w:color w:val="000000"/>
        </w:rPr>
        <w:t>.</w:t>
      </w:r>
    </w:p>
    <w:p w14:paraId="512472EF" w14:textId="166F40F9" w:rsidR="00C535D4" w:rsidRPr="0078117F" w:rsidRDefault="0084458C" w:rsidP="0078117F">
      <w:pPr>
        <w:pStyle w:val="NormalWeb"/>
        <w:rPr>
          <w:rFonts w:ascii="Times" w:hAnsi="Times"/>
          <w:color w:val="000000"/>
        </w:rPr>
      </w:pPr>
      <w:r w:rsidRPr="00C535D4">
        <w:br/>
      </w:r>
      <w:r w:rsidRPr="00C535D4">
        <w:br/>
      </w:r>
      <w:r w:rsidRPr="00C535D4">
        <w:rPr>
          <w:b/>
          <w:bCs/>
        </w:rPr>
        <w:t xml:space="preserve">II. Course Description: </w:t>
      </w:r>
    </w:p>
    <w:p w14:paraId="64B742CF" w14:textId="11F71010" w:rsidR="00C535D4" w:rsidRDefault="0084458C" w:rsidP="00C535D4">
      <w:pPr>
        <w:rPr>
          <w:rFonts w:ascii="Times New Roman" w:hAnsi="Times New Roman" w:cs="Times New Roman"/>
        </w:rPr>
      </w:pPr>
      <w:r w:rsidRPr="00C535D4">
        <w:rPr>
          <w:rFonts w:ascii="Times New Roman" w:hAnsi="Times New Roman" w:cs="Times New Roman"/>
        </w:rPr>
        <w:br/>
        <w:t>This course explores the biblical foundations</w:t>
      </w:r>
      <w:r w:rsidR="000B7BE8">
        <w:rPr>
          <w:rFonts w:ascii="Times New Roman" w:hAnsi="Times New Roman" w:cs="Times New Roman"/>
        </w:rPr>
        <w:t>, historical development,</w:t>
      </w:r>
      <w:r w:rsidRPr="00C535D4">
        <w:rPr>
          <w:rFonts w:ascii="Times New Roman" w:hAnsi="Times New Roman" w:cs="Times New Roman"/>
        </w:rPr>
        <w:t xml:space="preserve"> and the contemporary relevance of the doctrines of Pneumatology (the Holy Spirit), Ecclesiology (the Church), and Eschatology (Final Purposes). There will be a s</w:t>
      </w:r>
      <w:r w:rsidR="00DC2498">
        <w:rPr>
          <w:rFonts w:ascii="Times New Roman" w:hAnsi="Times New Roman" w:cs="Times New Roman"/>
        </w:rPr>
        <w:t>pecial</w:t>
      </w:r>
      <w:r w:rsidRPr="00C535D4">
        <w:rPr>
          <w:rFonts w:ascii="Times New Roman" w:hAnsi="Times New Roman" w:cs="Times New Roman"/>
        </w:rPr>
        <w:t xml:space="preserve"> emphasis on </w:t>
      </w:r>
      <w:r w:rsidR="00DC00D9">
        <w:rPr>
          <w:rFonts w:ascii="Times New Roman" w:hAnsi="Times New Roman" w:cs="Times New Roman"/>
        </w:rPr>
        <w:t>interpretations of eschatology in the light of the scriptural witness and the contexts of the church’s faith and mission today.</w:t>
      </w:r>
    </w:p>
    <w:p w14:paraId="750B0F06" w14:textId="77777777" w:rsidR="008A7308" w:rsidRDefault="008A7308" w:rsidP="00C535D4">
      <w:pPr>
        <w:rPr>
          <w:rFonts w:ascii="Times New Roman" w:hAnsi="Times New Roman" w:cs="Times New Roman"/>
        </w:rPr>
      </w:pPr>
    </w:p>
    <w:p w14:paraId="200D68BF" w14:textId="5EF4EBE8" w:rsidR="00C535D4" w:rsidRDefault="0084458C" w:rsidP="00C535D4">
      <w:pPr>
        <w:rPr>
          <w:rFonts w:ascii="Times New Roman" w:hAnsi="Times New Roman" w:cs="Times New Roman"/>
          <w:b/>
          <w:bCs/>
        </w:rPr>
      </w:pPr>
      <w:r w:rsidRPr="00C535D4">
        <w:rPr>
          <w:rFonts w:ascii="Times New Roman" w:hAnsi="Times New Roman" w:cs="Times New Roman"/>
        </w:rPr>
        <w:br/>
      </w:r>
      <w:r w:rsidRPr="00C535D4">
        <w:rPr>
          <w:rFonts w:ascii="Times New Roman" w:hAnsi="Times New Roman" w:cs="Times New Roman"/>
          <w:b/>
          <w:bCs/>
        </w:rPr>
        <w:t xml:space="preserve">III. Course Objectives: </w:t>
      </w:r>
    </w:p>
    <w:p w14:paraId="48966950" w14:textId="126B9FA0" w:rsidR="00C535D4" w:rsidRDefault="0084458C" w:rsidP="00C535D4">
      <w:pPr>
        <w:rPr>
          <w:rFonts w:ascii="Times New Roman" w:hAnsi="Times New Roman" w:cs="Times New Roman"/>
        </w:rPr>
      </w:pPr>
      <w:r w:rsidRPr="00C535D4">
        <w:rPr>
          <w:rFonts w:ascii="Times New Roman" w:hAnsi="Times New Roman" w:cs="Times New Roman"/>
          <w:b/>
          <w:bCs/>
        </w:rPr>
        <w:br/>
      </w:r>
      <w:r w:rsidRPr="00C535D4">
        <w:rPr>
          <w:rFonts w:ascii="Times New Roman" w:hAnsi="Times New Roman" w:cs="Times New Roman"/>
        </w:rPr>
        <w:t xml:space="preserve">1) To explore the </w:t>
      </w:r>
      <w:r w:rsidR="00DC00D9">
        <w:rPr>
          <w:rFonts w:ascii="Times New Roman" w:hAnsi="Times New Roman" w:cs="Times New Roman"/>
        </w:rPr>
        <w:t xml:space="preserve">biblical </w:t>
      </w:r>
      <w:r w:rsidRPr="00C535D4">
        <w:rPr>
          <w:rFonts w:ascii="Times New Roman" w:hAnsi="Times New Roman" w:cs="Times New Roman"/>
        </w:rPr>
        <w:t xml:space="preserve">foundations for </w:t>
      </w:r>
      <w:r w:rsidR="00DC00D9">
        <w:rPr>
          <w:rFonts w:ascii="Times New Roman" w:hAnsi="Times New Roman" w:cs="Times New Roman"/>
        </w:rPr>
        <w:t xml:space="preserve">Pneumatology, </w:t>
      </w:r>
      <w:r w:rsidRPr="00C535D4">
        <w:rPr>
          <w:rFonts w:ascii="Times New Roman" w:hAnsi="Times New Roman" w:cs="Times New Roman"/>
        </w:rPr>
        <w:t>Ecclesiology</w:t>
      </w:r>
      <w:r w:rsidR="00DC00D9">
        <w:rPr>
          <w:rFonts w:ascii="Times New Roman" w:hAnsi="Times New Roman" w:cs="Times New Roman"/>
        </w:rPr>
        <w:t>,</w:t>
      </w:r>
      <w:r w:rsidRPr="00C535D4">
        <w:rPr>
          <w:rFonts w:ascii="Times New Roman" w:hAnsi="Times New Roman" w:cs="Times New Roman"/>
        </w:rPr>
        <w:t xml:space="preserve"> and Eschatology</w:t>
      </w:r>
      <w:r w:rsidR="00DC00D9">
        <w:rPr>
          <w:rFonts w:ascii="Times New Roman" w:hAnsi="Times New Roman" w:cs="Times New Roman"/>
        </w:rPr>
        <w:t>.</w:t>
      </w:r>
    </w:p>
    <w:p w14:paraId="033AA2BB" w14:textId="01623FF3" w:rsidR="00C535D4" w:rsidRDefault="0084458C" w:rsidP="00C535D4">
      <w:pPr>
        <w:rPr>
          <w:rFonts w:ascii="Times New Roman" w:hAnsi="Times New Roman" w:cs="Times New Roman"/>
        </w:rPr>
      </w:pPr>
      <w:r w:rsidRPr="00C535D4">
        <w:rPr>
          <w:rFonts w:ascii="Times New Roman" w:hAnsi="Times New Roman" w:cs="Times New Roman"/>
        </w:rPr>
        <w:br/>
        <w:t xml:space="preserve">2) To gain a firm grasp of </w:t>
      </w:r>
      <w:r w:rsidR="00DC00D9">
        <w:rPr>
          <w:rFonts w:ascii="Times New Roman" w:hAnsi="Times New Roman" w:cs="Times New Roman"/>
        </w:rPr>
        <w:t>the historical developments</w:t>
      </w:r>
      <w:r w:rsidRPr="00C535D4">
        <w:rPr>
          <w:rFonts w:ascii="Times New Roman" w:hAnsi="Times New Roman" w:cs="Times New Roman"/>
        </w:rPr>
        <w:t xml:space="preserve"> o</w:t>
      </w:r>
      <w:r w:rsidR="00DC00D9">
        <w:rPr>
          <w:rFonts w:ascii="Times New Roman" w:hAnsi="Times New Roman" w:cs="Times New Roman"/>
        </w:rPr>
        <w:t>f</w:t>
      </w:r>
      <w:r w:rsidRPr="00C535D4">
        <w:rPr>
          <w:rFonts w:ascii="Times New Roman" w:hAnsi="Times New Roman" w:cs="Times New Roman"/>
        </w:rPr>
        <w:t xml:space="preserve"> the above topics. </w:t>
      </w:r>
    </w:p>
    <w:p w14:paraId="377398A0" w14:textId="47991032" w:rsidR="00C535D4" w:rsidRDefault="0084458C" w:rsidP="00C535D4">
      <w:pPr>
        <w:rPr>
          <w:rFonts w:ascii="Times New Roman" w:hAnsi="Times New Roman" w:cs="Times New Roman"/>
        </w:rPr>
      </w:pPr>
      <w:r w:rsidRPr="00C535D4">
        <w:rPr>
          <w:rFonts w:ascii="Times New Roman" w:hAnsi="Times New Roman" w:cs="Times New Roman"/>
        </w:rPr>
        <w:lastRenderedPageBreak/>
        <w:br/>
        <w:t xml:space="preserve">3) </w:t>
      </w:r>
      <w:r w:rsidR="00E32D58">
        <w:rPr>
          <w:rFonts w:ascii="Times New Roman" w:hAnsi="Times New Roman" w:cs="Times New Roman"/>
        </w:rPr>
        <w:t xml:space="preserve">Especially: </w:t>
      </w:r>
      <w:r w:rsidRPr="00C535D4">
        <w:rPr>
          <w:rFonts w:ascii="Times New Roman" w:hAnsi="Times New Roman" w:cs="Times New Roman"/>
        </w:rPr>
        <w:t xml:space="preserve">To </w:t>
      </w:r>
      <w:r w:rsidR="00DC00D9">
        <w:rPr>
          <w:rFonts w:ascii="Times New Roman" w:hAnsi="Times New Roman" w:cs="Times New Roman"/>
        </w:rPr>
        <w:t>explore the meaning of eschatology for today’s church</w:t>
      </w:r>
      <w:r w:rsidR="00E32D58">
        <w:rPr>
          <w:rFonts w:ascii="Times New Roman" w:hAnsi="Times New Roman" w:cs="Times New Roman"/>
        </w:rPr>
        <w:t xml:space="preserve"> and its mission</w:t>
      </w:r>
      <w:r w:rsidRPr="00C535D4">
        <w:rPr>
          <w:rFonts w:ascii="Times New Roman" w:hAnsi="Times New Roman" w:cs="Times New Roman"/>
        </w:rPr>
        <w:t xml:space="preserve">. </w:t>
      </w:r>
    </w:p>
    <w:p w14:paraId="4A0E2B18" w14:textId="77777777" w:rsidR="00CF1D54" w:rsidRDefault="00CF1D54" w:rsidP="00C535D4">
      <w:pPr>
        <w:rPr>
          <w:rFonts w:ascii="Times New Roman" w:hAnsi="Times New Roman" w:cs="Times New Roman"/>
        </w:rPr>
      </w:pPr>
    </w:p>
    <w:p w14:paraId="6EDE0235" w14:textId="68B3128E" w:rsidR="0084458C" w:rsidRDefault="0084458C" w:rsidP="00C535D4">
      <w:pPr>
        <w:rPr>
          <w:rFonts w:ascii="Times New Roman" w:hAnsi="Times New Roman" w:cs="Times New Roman"/>
          <w:b/>
          <w:bCs/>
        </w:rPr>
      </w:pPr>
      <w:r w:rsidRPr="00C535D4">
        <w:br/>
      </w:r>
      <w:r w:rsidRPr="00C535D4">
        <w:rPr>
          <w:rFonts w:ascii="Times New Roman" w:hAnsi="Times New Roman" w:cs="Times New Roman"/>
          <w:b/>
          <w:bCs/>
        </w:rPr>
        <w:t>IV. Course Assignments:</w:t>
      </w:r>
    </w:p>
    <w:p w14:paraId="38DBC906" w14:textId="77777777" w:rsidR="00C535D4" w:rsidRPr="00C535D4" w:rsidRDefault="00C535D4" w:rsidP="00C535D4">
      <w:pPr>
        <w:rPr>
          <w:rFonts w:ascii="Times New Roman" w:hAnsi="Times New Roman" w:cs="Times New Roman"/>
          <w:b/>
          <w:bCs/>
        </w:rPr>
      </w:pPr>
    </w:p>
    <w:p w14:paraId="0D29D885" w14:textId="77777777" w:rsidR="0058727D" w:rsidRDefault="0084458C" w:rsidP="00B3186B">
      <w:pPr>
        <w:pStyle w:val="ListParagraph"/>
        <w:numPr>
          <w:ilvl w:val="0"/>
          <w:numId w:val="5"/>
        </w:numPr>
        <w:rPr>
          <w:rFonts w:ascii="Times New Roman" w:eastAsia="Times New Roman" w:hAnsi="Times New Roman" w:cs="Times New Roman"/>
          <w:b/>
          <w:bCs/>
        </w:rPr>
      </w:pPr>
      <w:r w:rsidRPr="0058727D">
        <w:rPr>
          <w:rFonts w:ascii="Times New Roman" w:eastAsia="Times New Roman" w:hAnsi="Times New Roman" w:cs="Times New Roman"/>
          <w:b/>
          <w:bCs/>
        </w:rPr>
        <w:t xml:space="preserve">The course assignments will involve </w:t>
      </w:r>
      <w:r w:rsidR="0058727D">
        <w:rPr>
          <w:rFonts w:ascii="Times New Roman" w:eastAsia="Times New Roman" w:hAnsi="Times New Roman" w:cs="Times New Roman"/>
          <w:b/>
          <w:bCs/>
        </w:rPr>
        <w:t>four</w:t>
      </w:r>
      <w:r w:rsidRPr="0058727D">
        <w:rPr>
          <w:rFonts w:ascii="Times New Roman" w:eastAsia="Times New Roman" w:hAnsi="Times New Roman" w:cs="Times New Roman"/>
          <w:b/>
          <w:bCs/>
        </w:rPr>
        <w:t xml:space="preserve"> </w:t>
      </w:r>
      <w:r w:rsidR="00697FFB" w:rsidRPr="0058727D">
        <w:rPr>
          <w:rFonts w:ascii="Times New Roman" w:eastAsia="Times New Roman" w:hAnsi="Times New Roman" w:cs="Times New Roman"/>
          <w:b/>
          <w:bCs/>
        </w:rPr>
        <w:t xml:space="preserve">major </w:t>
      </w:r>
      <w:r w:rsidRPr="0058727D">
        <w:rPr>
          <w:rFonts w:ascii="Times New Roman" w:eastAsia="Times New Roman" w:hAnsi="Times New Roman" w:cs="Times New Roman"/>
          <w:b/>
          <w:bCs/>
        </w:rPr>
        <w:t xml:space="preserve">papers on the required </w:t>
      </w:r>
      <w:r w:rsidR="00E32D58" w:rsidRPr="0058727D">
        <w:rPr>
          <w:rFonts w:ascii="Times New Roman" w:eastAsia="Times New Roman" w:hAnsi="Times New Roman" w:cs="Times New Roman"/>
          <w:b/>
          <w:bCs/>
        </w:rPr>
        <w:t>readings</w:t>
      </w:r>
      <w:r w:rsidR="00755602" w:rsidRPr="0058727D">
        <w:rPr>
          <w:rFonts w:ascii="Times New Roman" w:eastAsia="Times New Roman" w:hAnsi="Times New Roman" w:cs="Times New Roman"/>
          <w:b/>
          <w:bCs/>
        </w:rPr>
        <w:t xml:space="preserve">: </w:t>
      </w:r>
      <w:r w:rsidR="00E32D58" w:rsidRPr="0058727D">
        <w:rPr>
          <w:rFonts w:ascii="Times New Roman" w:eastAsia="Times New Roman" w:hAnsi="Times New Roman" w:cs="Times New Roman"/>
          <w:b/>
          <w:bCs/>
        </w:rPr>
        <w:t>Paper 1: Tongues of Fire, chapters 1</w:t>
      </w:r>
      <w:r w:rsidR="0063660D" w:rsidRPr="0058727D">
        <w:rPr>
          <w:rFonts w:ascii="Times New Roman" w:eastAsia="Times New Roman" w:hAnsi="Times New Roman" w:cs="Times New Roman"/>
          <w:b/>
          <w:bCs/>
        </w:rPr>
        <w:t>0</w:t>
      </w:r>
      <w:r w:rsidR="00E32D58" w:rsidRPr="0058727D">
        <w:rPr>
          <w:rFonts w:ascii="Times New Roman" w:eastAsia="Times New Roman" w:hAnsi="Times New Roman" w:cs="Times New Roman"/>
          <w:b/>
          <w:bCs/>
        </w:rPr>
        <w:t xml:space="preserve"> and 1</w:t>
      </w:r>
      <w:r w:rsidR="0063660D" w:rsidRPr="0058727D">
        <w:rPr>
          <w:rFonts w:ascii="Times New Roman" w:eastAsia="Times New Roman" w:hAnsi="Times New Roman" w:cs="Times New Roman"/>
          <w:b/>
          <w:bCs/>
        </w:rPr>
        <w:t>1</w:t>
      </w:r>
      <w:r w:rsidR="00E32D58" w:rsidRPr="0058727D">
        <w:rPr>
          <w:rFonts w:ascii="Times New Roman" w:eastAsia="Times New Roman" w:hAnsi="Times New Roman" w:cs="Times New Roman"/>
          <w:b/>
          <w:bCs/>
        </w:rPr>
        <w:t xml:space="preserve">, </w:t>
      </w:r>
      <w:r w:rsidR="0063660D" w:rsidRPr="0058727D">
        <w:rPr>
          <w:rFonts w:ascii="Times New Roman" w:eastAsia="Times New Roman" w:hAnsi="Times New Roman" w:cs="Times New Roman"/>
          <w:b/>
          <w:bCs/>
        </w:rPr>
        <w:t>d</w:t>
      </w:r>
      <w:r w:rsidR="00E32D58" w:rsidRPr="0058727D">
        <w:rPr>
          <w:rFonts w:ascii="Times New Roman" w:eastAsia="Times New Roman" w:hAnsi="Times New Roman" w:cs="Times New Roman"/>
          <w:b/>
          <w:bCs/>
        </w:rPr>
        <w:t xml:space="preserve">ue </w:t>
      </w:r>
      <w:r w:rsidR="0063660D" w:rsidRPr="0058727D">
        <w:rPr>
          <w:rFonts w:ascii="Times New Roman" w:eastAsia="Times New Roman" w:hAnsi="Times New Roman" w:cs="Times New Roman"/>
          <w:b/>
          <w:bCs/>
          <w:u w:val="single"/>
        </w:rPr>
        <w:t xml:space="preserve">February </w:t>
      </w:r>
      <w:r w:rsidR="0058727D" w:rsidRPr="0058727D">
        <w:rPr>
          <w:rFonts w:ascii="Times New Roman" w:eastAsia="Times New Roman" w:hAnsi="Times New Roman" w:cs="Times New Roman"/>
          <w:b/>
          <w:bCs/>
          <w:u w:val="single"/>
        </w:rPr>
        <w:t>6</w:t>
      </w:r>
      <w:r w:rsidR="008A7308" w:rsidRPr="0058727D">
        <w:rPr>
          <w:rFonts w:ascii="Times New Roman" w:eastAsia="Times New Roman" w:hAnsi="Times New Roman" w:cs="Times New Roman"/>
          <w:b/>
          <w:bCs/>
          <w:u w:val="single"/>
          <w:vertAlign w:val="superscript"/>
        </w:rPr>
        <w:t>th</w:t>
      </w:r>
      <w:r w:rsidR="00E32D58" w:rsidRPr="0058727D">
        <w:rPr>
          <w:rFonts w:ascii="Times New Roman" w:eastAsia="Times New Roman" w:hAnsi="Times New Roman" w:cs="Times New Roman"/>
          <w:b/>
          <w:bCs/>
        </w:rPr>
        <w:t xml:space="preserve"> (on canvas by </w:t>
      </w:r>
      <w:r w:rsidR="0063660D" w:rsidRPr="0058727D">
        <w:rPr>
          <w:rFonts w:ascii="Times New Roman" w:eastAsia="Times New Roman" w:hAnsi="Times New Roman" w:cs="Times New Roman"/>
          <w:b/>
          <w:bCs/>
        </w:rPr>
        <w:t>11:59</w:t>
      </w:r>
      <w:r w:rsidR="00E32D58" w:rsidRPr="0058727D">
        <w:rPr>
          <w:rFonts w:ascii="Times New Roman" w:eastAsia="Times New Roman" w:hAnsi="Times New Roman" w:cs="Times New Roman"/>
          <w:b/>
          <w:bCs/>
        </w:rPr>
        <w:t xml:space="preserve"> PM)</w:t>
      </w:r>
      <w:r w:rsidR="0063660D" w:rsidRPr="0058727D">
        <w:rPr>
          <w:rFonts w:ascii="Times New Roman" w:eastAsia="Times New Roman" w:hAnsi="Times New Roman" w:cs="Times New Roman"/>
          <w:b/>
          <w:bCs/>
        </w:rPr>
        <w:t xml:space="preserve">. </w:t>
      </w:r>
    </w:p>
    <w:p w14:paraId="03B72EA2" w14:textId="77777777" w:rsidR="0058727D" w:rsidRDefault="00E32D58" w:rsidP="0058727D">
      <w:pPr>
        <w:pStyle w:val="ListParagraph"/>
        <w:rPr>
          <w:rFonts w:ascii="Times New Roman" w:eastAsia="Times New Roman" w:hAnsi="Times New Roman" w:cs="Times New Roman"/>
          <w:b/>
          <w:bCs/>
        </w:rPr>
      </w:pPr>
      <w:r w:rsidRPr="0058727D">
        <w:rPr>
          <w:rFonts w:ascii="Times New Roman" w:eastAsia="Times New Roman" w:hAnsi="Times New Roman" w:cs="Times New Roman"/>
          <w:b/>
          <w:bCs/>
        </w:rPr>
        <w:t>Paper 2: Tongues of Fire, chapters 1</w:t>
      </w:r>
      <w:r w:rsidR="0063660D" w:rsidRPr="0058727D">
        <w:rPr>
          <w:rFonts w:ascii="Times New Roman" w:eastAsia="Times New Roman" w:hAnsi="Times New Roman" w:cs="Times New Roman"/>
          <w:b/>
          <w:bCs/>
        </w:rPr>
        <w:t>2</w:t>
      </w:r>
      <w:r w:rsidRPr="0058727D">
        <w:rPr>
          <w:rFonts w:ascii="Times New Roman" w:eastAsia="Times New Roman" w:hAnsi="Times New Roman" w:cs="Times New Roman"/>
          <w:b/>
          <w:bCs/>
        </w:rPr>
        <w:t xml:space="preserve"> and 1</w:t>
      </w:r>
      <w:r w:rsidR="0063660D" w:rsidRPr="0058727D">
        <w:rPr>
          <w:rFonts w:ascii="Times New Roman" w:eastAsia="Times New Roman" w:hAnsi="Times New Roman" w:cs="Times New Roman"/>
          <w:b/>
          <w:bCs/>
        </w:rPr>
        <w:t>3</w:t>
      </w:r>
      <w:r w:rsidRPr="0058727D">
        <w:rPr>
          <w:rFonts w:ascii="Times New Roman" w:eastAsia="Times New Roman" w:hAnsi="Times New Roman" w:cs="Times New Roman"/>
          <w:b/>
          <w:bCs/>
        </w:rPr>
        <w:t xml:space="preserve">, </w:t>
      </w:r>
      <w:r w:rsidR="00697FFB" w:rsidRPr="0058727D">
        <w:rPr>
          <w:rFonts w:ascii="Times New Roman" w:eastAsia="Times New Roman" w:hAnsi="Times New Roman" w:cs="Times New Roman"/>
          <w:b/>
          <w:bCs/>
        </w:rPr>
        <w:t>d</w:t>
      </w:r>
      <w:r w:rsidR="008A7308" w:rsidRPr="0058727D">
        <w:rPr>
          <w:rFonts w:ascii="Times New Roman" w:eastAsia="Times New Roman" w:hAnsi="Times New Roman" w:cs="Times New Roman"/>
          <w:b/>
          <w:bCs/>
        </w:rPr>
        <w:t xml:space="preserve">ue </w:t>
      </w:r>
      <w:r w:rsidR="0063660D" w:rsidRPr="0058727D">
        <w:rPr>
          <w:rFonts w:ascii="Times New Roman" w:eastAsia="Times New Roman" w:hAnsi="Times New Roman" w:cs="Times New Roman"/>
          <w:b/>
          <w:bCs/>
          <w:u w:val="single"/>
        </w:rPr>
        <w:t xml:space="preserve">March </w:t>
      </w:r>
      <w:r w:rsidR="0058727D" w:rsidRPr="0058727D">
        <w:rPr>
          <w:rFonts w:ascii="Times New Roman" w:eastAsia="Times New Roman" w:hAnsi="Times New Roman" w:cs="Times New Roman"/>
          <w:b/>
          <w:bCs/>
          <w:u w:val="single"/>
        </w:rPr>
        <w:t>5</w:t>
      </w:r>
      <w:r w:rsidR="0063660D" w:rsidRPr="0058727D">
        <w:rPr>
          <w:rFonts w:ascii="Times New Roman" w:eastAsia="Times New Roman" w:hAnsi="Times New Roman" w:cs="Times New Roman"/>
          <w:b/>
          <w:bCs/>
          <w:u w:val="single"/>
          <w:vertAlign w:val="superscript"/>
        </w:rPr>
        <w:t>th</w:t>
      </w:r>
      <w:r w:rsidRPr="0058727D">
        <w:rPr>
          <w:rFonts w:ascii="Times New Roman" w:eastAsia="Times New Roman" w:hAnsi="Times New Roman" w:cs="Times New Roman"/>
          <w:b/>
          <w:bCs/>
        </w:rPr>
        <w:t xml:space="preserve"> (on canvas by </w:t>
      </w:r>
      <w:r w:rsidR="0063660D" w:rsidRPr="0058727D">
        <w:rPr>
          <w:rFonts w:ascii="Times New Roman" w:eastAsia="Times New Roman" w:hAnsi="Times New Roman" w:cs="Times New Roman"/>
          <w:b/>
          <w:bCs/>
        </w:rPr>
        <w:t>11:59</w:t>
      </w:r>
      <w:r w:rsidRPr="0058727D">
        <w:rPr>
          <w:rFonts w:ascii="Times New Roman" w:eastAsia="Times New Roman" w:hAnsi="Times New Roman" w:cs="Times New Roman"/>
          <w:b/>
          <w:bCs/>
        </w:rPr>
        <w:t xml:space="preserve"> PM</w:t>
      </w:r>
      <w:r w:rsidR="00F21986" w:rsidRPr="0058727D">
        <w:rPr>
          <w:rFonts w:ascii="Times New Roman" w:eastAsia="Times New Roman" w:hAnsi="Times New Roman" w:cs="Times New Roman"/>
          <w:b/>
          <w:bCs/>
        </w:rPr>
        <w:t>)</w:t>
      </w:r>
      <w:r w:rsidR="0063660D" w:rsidRPr="0058727D">
        <w:rPr>
          <w:rFonts w:ascii="Times New Roman" w:eastAsia="Times New Roman" w:hAnsi="Times New Roman" w:cs="Times New Roman"/>
          <w:b/>
          <w:bCs/>
        </w:rPr>
        <w:t>.</w:t>
      </w:r>
    </w:p>
    <w:p w14:paraId="6EC0B46F" w14:textId="77777777" w:rsidR="0058727D" w:rsidRDefault="00F21986" w:rsidP="0058727D">
      <w:pPr>
        <w:pStyle w:val="ListParagraph"/>
        <w:rPr>
          <w:rFonts w:ascii="Times New Roman" w:eastAsia="Times New Roman" w:hAnsi="Times New Roman" w:cs="Times New Roman"/>
          <w:b/>
          <w:bCs/>
        </w:rPr>
      </w:pPr>
      <w:r w:rsidRPr="0058727D">
        <w:rPr>
          <w:rFonts w:ascii="Times New Roman" w:eastAsia="Times New Roman" w:hAnsi="Times New Roman" w:cs="Times New Roman"/>
          <w:b/>
          <w:bCs/>
        </w:rPr>
        <w:t xml:space="preserve">Paper 3: </w:t>
      </w:r>
      <w:r w:rsidR="0063660D" w:rsidRPr="0058727D">
        <w:rPr>
          <w:rFonts w:ascii="Times New Roman" w:eastAsia="Times New Roman" w:hAnsi="Times New Roman" w:cs="Times New Roman"/>
          <w:b/>
          <w:bCs/>
        </w:rPr>
        <w:t>Tongues of Fire, chapters 14 and 15</w:t>
      </w:r>
      <w:r w:rsidRPr="0058727D">
        <w:rPr>
          <w:rFonts w:ascii="Times New Roman" w:eastAsia="Times New Roman" w:hAnsi="Times New Roman" w:cs="Times New Roman"/>
          <w:b/>
          <w:bCs/>
        </w:rPr>
        <w:t xml:space="preserve">, </w:t>
      </w:r>
      <w:r w:rsidR="00697FFB" w:rsidRPr="0058727D">
        <w:rPr>
          <w:rFonts w:ascii="Times New Roman" w:eastAsia="Times New Roman" w:hAnsi="Times New Roman" w:cs="Times New Roman"/>
          <w:b/>
          <w:bCs/>
        </w:rPr>
        <w:t>d</w:t>
      </w:r>
      <w:r w:rsidRPr="0058727D">
        <w:rPr>
          <w:rFonts w:ascii="Times New Roman" w:eastAsia="Times New Roman" w:hAnsi="Times New Roman" w:cs="Times New Roman"/>
          <w:b/>
          <w:bCs/>
        </w:rPr>
        <w:t xml:space="preserve">ue </w:t>
      </w:r>
      <w:r w:rsidR="0063660D" w:rsidRPr="0058727D">
        <w:rPr>
          <w:rFonts w:ascii="Times New Roman" w:eastAsia="Times New Roman" w:hAnsi="Times New Roman" w:cs="Times New Roman"/>
          <w:b/>
          <w:bCs/>
        </w:rPr>
        <w:t xml:space="preserve">April </w:t>
      </w:r>
      <w:r w:rsidR="0058727D" w:rsidRPr="0058727D">
        <w:rPr>
          <w:rFonts w:ascii="Times New Roman" w:eastAsia="Times New Roman" w:hAnsi="Times New Roman" w:cs="Times New Roman"/>
          <w:b/>
          <w:bCs/>
        </w:rPr>
        <w:t>2</w:t>
      </w:r>
      <w:r w:rsidR="0058727D" w:rsidRPr="0058727D">
        <w:rPr>
          <w:rFonts w:ascii="Times New Roman" w:eastAsia="Times New Roman" w:hAnsi="Times New Roman" w:cs="Times New Roman"/>
          <w:b/>
          <w:bCs/>
          <w:vertAlign w:val="superscript"/>
        </w:rPr>
        <w:t>nd</w:t>
      </w:r>
      <w:r w:rsidRPr="0058727D">
        <w:rPr>
          <w:rFonts w:ascii="Times New Roman" w:eastAsia="Times New Roman" w:hAnsi="Times New Roman" w:cs="Times New Roman"/>
          <w:b/>
          <w:bCs/>
        </w:rPr>
        <w:t xml:space="preserve"> (on canvas by </w:t>
      </w:r>
      <w:r w:rsidR="0063660D" w:rsidRPr="0058727D">
        <w:rPr>
          <w:rFonts w:ascii="Times New Roman" w:eastAsia="Times New Roman" w:hAnsi="Times New Roman" w:cs="Times New Roman"/>
          <w:b/>
          <w:bCs/>
        </w:rPr>
        <w:t>11:59</w:t>
      </w:r>
      <w:r w:rsidRPr="0058727D">
        <w:rPr>
          <w:rFonts w:ascii="Times New Roman" w:eastAsia="Times New Roman" w:hAnsi="Times New Roman" w:cs="Times New Roman"/>
          <w:b/>
          <w:bCs/>
        </w:rPr>
        <w:t xml:space="preserve"> PM)</w:t>
      </w:r>
      <w:r w:rsidR="0058727D" w:rsidRPr="0058727D">
        <w:rPr>
          <w:rFonts w:ascii="Times New Roman" w:eastAsia="Times New Roman" w:hAnsi="Times New Roman" w:cs="Times New Roman"/>
          <w:b/>
          <w:bCs/>
        </w:rPr>
        <w:t xml:space="preserve">. </w:t>
      </w:r>
    </w:p>
    <w:p w14:paraId="1FA13406" w14:textId="2584B281" w:rsidR="00697FFB" w:rsidRPr="0058727D" w:rsidRDefault="0058727D" w:rsidP="0058727D">
      <w:pPr>
        <w:pStyle w:val="ListParagraph"/>
        <w:rPr>
          <w:rFonts w:ascii="Times New Roman" w:eastAsia="Times New Roman" w:hAnsi="Times New Roman" w:cs="Times New Roman"/>
          <w:b/>
          <w:bCs/>
        </w:rPr>
      </w:pPr>
      <w:r w:rsidRPr="0058727D">
        <w:rPr>
          <w:rFonts w:ascii="Times New Roman" w:eastAsia="Times New Roman" w:hAnsi="Times New Roman" w:cs="Times New Roman"/>
          <w:b/>
          <w:bCs/>
        </w:rPr>
        <w:t xml:space="preserve">Paper 4: </w:t>
      </w:r>
      <w:r w:rsidRPr="0058727D">
        <w:rPr>
          <w:rFonts w:ascii="Times" w:hAnsi="Times"/>
          <w:b/>
          <w:bCs/>
          <w:color w:val="000000"/>
        </w:rPr>
        <w:t xml:space="preserve">Immortality of the Soul or Resurrection of the </w:t>
      </w:r>
      <w:proofErr w:type="gramStart"/>
      <w:r w:rsidRPr="0058727D">
        <w:rPr>
          <w:rFonts w:ascii="Times" w:hAnsi="Times"/>
          <w:b/>
          <w:bCs/>
          <w:color w:val="000000"/>
        </w:rPr>
        <w:t>Dead?,</w:t>
      </w:r>
      <w:proofErr w:type="gramEnd"/>
      <w:r w:rsidRPr="0058727D">
        <w:rPr>
          <w:rFonts w:ascii="Times" w:hAnsi="Times"/>
          <w:b/>
          <w:bCs/>
          <w:color w:val="000000"/>
        </w:rPr>
        <w:t xml:space="preserve"> entire book, April 16</w:t>
      </w:r>
      <w:r w:rsidRPr="0058727D">
        <w:rPr>
          <w:rFonts w:ascii="Times" w:hAnsi="Times"/>
          <w:b/>
          <w:bCs/>
          <w:color w:val="000000"/>
          <w:vertAlign w:val="superscript"/>
        </w:rPr>
        <w:t>th</w:t>
      </w:r>
      <w:r w:rsidRPr="0058727D">
        <w:rPr>
          <w:rFonts w:ascii="Times" w:hAnsi="Times"/>
          <w:b/>
          <w:bCs/>
          <w:color w:val="000000"/>
        </w:rPr>
        <w:t xml:space="preserve"> (on canvas by 11:59 PM).</w:t>
      </w:r>
      <w:r w:rsidRPr="0058727D">
        <w:rPr>
          <w:rFonts w:ascii="Times" w:hAnsi="Times"/>
          <w:color w:val="000000"/>
        </w:rPr>
        <w:t xml:space="preserve"> </w:t>
      </w:r>
    </w:p>
    <w:p w14:paraId="5376757F" w14:textId="77777777" w:rsidR="0058727D" w:rsidRDefault="0058727D" w:rsidP="0058727D">
      <w:pPr>
        <w:pStyle w:val="ListParagraph"/>
        <w:rPr>
          <w:rFonts w:ascii="Times New Roman" w:eastAsia="Times New Roman" w:hAnsi="Times New Roman" w:cs="Times New Roman"/>
          <w:b/>
          <w:bCs/>
        </w:rPr>
      </w:pPr>
    </w:p>
    <w:p w14:paraId="69D47230" w14:textId="608195D4" w:rsidR="0058727D" w:rsidRPr="0058727D" w:rsidRDefault="0058727D" w:rsidP="0058727D">
      <w:pPr>
        <w:pStyle w:val="ListParagraph"/>
        <w:rPr>
          <w:rFonts w:ascii="Times New Roman" w:hAnsi="Times New Roman" w:cs="Times New Roman"/>
          <w:b/>
          <w:bCs/>
          <w:u w:val="single"/>
        </w:rPr>
      </w:pPr>
      <w:r w:rsidRPr="0058727D">
        <w:rPr>
          <w:rFonts w:ascii="Times New Roman" w:hAnsi="Times New Roman" w:cs="Times New Roman"/>
          <w:b/>
          <w:bCs/>
          <w:u w:val="single"/>
        </w:rPr>
        <w:t>Explanation of the four major papers:</w:t>
      </w:r>
    </w:p>
    <w:p w14:paraId="162D9726" w14:textId="77777777" w:rsidR="0058727D" w:rsidRDefault="0058727D" w:rsidP="0058727D">
      <w:pPr>
        <w:rPr>
          <w:rFonts w:ascii="Times New Roman" w:hAnsi="Times New Roman" w:cs="Times New Roman"/>
          <w:b/>
          <w:bCs/>
        </w:rPr>
      </w:pPr>
      <w:r w:rsidRPr="00C535D4">
        <w:br/>
      </w:r>
      <w:r w:rsidRPr="00873B24">
        <w:rPr>
          <w:rFonts w:ascii="Times New Roman" w:hAnsi="Times New Roman" w:cs="Times New Roman"/>
          <w:b/>
          <w:bCs/>
          <w:u w:val="single"/>
        </w:rPr>
        <w:t>1) Paper 1:</w:t>
      </w:r>
      <w:r w:rsidRPr="00873B24">
        <w:rPr>
          <w:rFonts w:ascii="Times New Roman" w:hAnsi="Times New Roman" w:cs="Times New Roman"/>
          <w:b/>
          <w:bCs/>
        </w:rPr>
        <w:t xml:space="preserve"> </w:t>
      </w:r>
      <w:r>
        <w:rPr>
          <w:rFonts w:ascii="Times New Roman" w:hAnsi="Times New Roman" w:cs="Times New Roman"/>
          <w:b/>
          <w:bCs/>
        </w:rPr>
        <w:t xml:space="preserve">HOLY SPIRIT AND SALVATION: </w:t>
      </w:r>
      <w:r w:rsidRPr="00D44503">
        <w:rPr>
          <w:rFonts w:ascii="Times New Roman" w:hAnsi="Times New Roman" w:cs="Times New Roman"/>
          <w:b/>
          <w:bCs/>
          <w:i/>
          <w:iCs/>
        </w:rPr>
        <w:t>Tongues of Fire</w:t>
      </w:r>
      <w:r>
        <w:rPr>
          <w:rFonts w:ascii="Times New Roman" w:hAnsi="Times New Roman" w:cs="Times New Roman"/>
          <w:b/>
          <w:bCs/>
        </w:rPr>
        <w:t>, chapters 10 and 11:</w:t>
      </w:r>
    </w:p>
    <w:p w14:paraId="6E0C3C02" w14:textId="77777777" w:rsidR="0058727D" w:rsidRDefault="0058727D" w:rsidP="0058727D">
      <w:pPr>
        <w:rPr>
          <w:rFonts w:ascii="Times New Roman" w:hAnsi="Times New Roman" w:cs="Times New Roman"/>
          <w:b/>
          <w:bCs/>
        </w:rPr>
      </w:pPr>
    </w:p>
    <w:p w14:paraId="66670333" w14:textId="77777777" w:rsidR="0058727D" w:rsidRDefault="0058727D" w:rsidP="0058727D">
      <w:pPr>
        <w:rPr>
          <w:rFonts w:ascii="Times New Roman" w:hAnsi="Times New Roman" w:cs="Times New Roman"/>
          <w:b/>
          <w:bCs/>
        </w:rPr>
      </w:pPr>
      <w:r>
        <w:rPr>
          <w:rFonts w:ascii="Times New Roman" w:hAnsi="Times New Roman" w:cs="Times New Roman"/>
          <w:b/>
          <w:bCs/>
        </w:rPr>
        <w:t xml:space="preserve">Carefully read chapters 10 and 11 of Tongues of Fire on the Holy Spirit and Salvation. Spend about 8 pages double spaced (four pages per chapter) substantially summarizing the two chapters. You will need to limit yourself to the most important points made. </w:t>
      </w:r>
      <w:r w:rsidRPr="00ED1988">
        <w:rPr>
          <w:rFonts w:ascii="Times New Roman" w:hAnsi="Times New Roman" w:cs="Times New Roman"/>
          <w:b/>
          <w:bCs/>
          <w:u w:val="single"/>
        </w:rPr>
        <w:t>But your summary of these points, though concise, will also need to be dense with information.</w:t>
      </w:r>
      <w:r>
        <w:rPr>
          <w:rFonts w:ascii="Times New Roman" w:hAnsi="Times New Roman" w:cs="Times New Roman"/>
          <w:b/>
          <w:bCs/>
        </w:rPr>
        <w:t xml:space="preserve"> </w:t>
      </w:r>
      <w:r w:rsidRPr="00ED1988">
        <w:rPr>
          <w:rFonts w:ascii="Times New Roman" w:hAnsi="Times New Roman" w:cs="Times New Roman"/>
          <w:b/>
          <w:bCs/>
          <w:u w:val="single"/>
        </w:rPr>
        <w:t>Do not skip over any sections of these chapters!</w:t>
      </w:r>
      <w:r>
        <w:rPr>
          <w:rFonts w:ascii="Times New Roman" w:hAnsi="Times New Roman" w:cs="Times New Roman"/>
          <w:b/>
          <w:bCs/>
        </w:rPr>
        <w:t xml:space="preserve"> In the summary, do not offer opinions, outside research, or thoughts about how what’s read applies to our time. Save that kind of stuff for the final page. In the summary, stick exclusively to a dense summary of what the book teaches. Then include a final page in which you can probe the material with your own questions. Is there anything that you have further questions about? Include that! Also, how are these chapters relevant for the life or mission of the church today? Your paper will end up about 9 pages double spaced. DO NOT LEAVE OUT THIS FINAL PAGE!!</w:t>
      </w:r>
    </w:p>
    <w:p w14:paraId="18F299B7" w14:textId="77777777" w:rsidR="0058727D" w:rsidRDefault="0058727D" w:rsidP="0058727D">
      <w:pPr>
        <w:rPr>
          <w:rFonts w:ascii="Times New Roman" w:hAnsi="Times New Roman" w:cs="Times New Roman"/>
          <w:b/>
          <w:bCs/>
        </w:rPr>
      </w:pPr>
    </w:p>
    <w:p w14:paraId="2DFFC152" w14:textId="77777777" w:rsidR="0058727D" w:rsidRDefault="0058727D" w:rsidP="0058727D">
      <w:pPr>
        <w:rPr>
          <w:rFonts w:ascii="Times New Roman" w:hAnsi="Times New Roman" w:cs="Times New Roman"/>
          <w:b/>
          <w:bCs/>
        </w:rPr>
      </w:pPr>
      <w:r>
        <w:rPr>
          <w:rFonts w:ascii="Times New Roman" w:hAnsi="Times New Roman" w:cs="Times New Roman"/>
          <w:b/>
          <w:bCs/>
        </w:rPr>
        <w:t>Due February 6</w:t>
      </w:r>
      <w:r w:rsidRPr="0078117F">
        <w:rPr>
          <w:rFonts w:ascii="Times New Roman" w:hAnsi="Times New Roman" w:cs="Times New Roman"/>
          <w:b/>
          <w:bCs/>
          <w:vertAlign w:val="superscript"/>
        </w:rPr>
        <w:t>th</w:t>
      </w:r>
      <w:r>
        <w:rPr>
          <w:rFonts w:ascii="Times New Roman" w:hAnsi="Times New Roman" w:cs="Times New Roman"/>
          <w:b/>
          <w:bCs/>
        </w:rPr>
        <w:t xml:space="preserve"> (on canvas, 11:59 PM).</w:t>
      </w:r>
    </w:p>
    <w:p w14:paraId="47A83756" w14:textId="77777777" w:rsidR="0058727D" w:rsidRDefault="0058727D" w:rsidP="0058727D">
      <w:pPr>
        <w:rPr>
          <w:rFonts w:ascii="Times New Roman" w:hAnsi="Times New Roman" w:cs="Times New Roman"/>
          <w:b/>
          <w:bCs/>
        </w:rPr>
      </w:pPr>
    </w:p>
    <w:p w14:paraId="1B5FC233" w14:textId="77777777" w:rsidR="0058727D" w:rsidRDefault="0058727D" w:rsidP="0058727D">
      <w:pPr>
        <w:rPr>
          <w:rFonts w:ascii="Times New Roman" w:hAnsi="Times New Roman" w:cs="Times New Roman"/>
          <w:b/>
          <w:bCs/>
        </w:rPr>
      </w:pPr>
    </w:p>
    <w:p w14:paraId="43A9DDD8" w14:textId="77777777" w:rsidR="0058727D" w:rsidRDefault="0058727D" w:rsidP="0058727D">
      <w:pPr>
        <w:rPr>
          <w:rFonts w:ascii="Times New Roman" w:hAnsi="Times New Roman" w:cs="Times New Roman"/>
          <w:b/>
          <w:bCs/>
        </w:rPr>
      </w:pPr>
      <w:r w:rsidRPr="0078117F">
        <w:rPr>
          <w:rFonts w:ascii="Times New Roman" w:hAnsi="Times New Roman" w:cs="Times New Roman"/>
          <w:b/>
          <w:bCs/>
          <w:u w:val="single"/>
        </w:rPr>
        <w:t>2) Paper 2:</w:t>
      </w:r>
      <w:r>
        <w:rPr>
          <w:rFonts w:ascii="Times New Roman" w:hAnsi="Times New Roman" w:cs="Times New Roman"/>
          <w:b/>
          <w:bCs/>
        </w:rPr>
        <w:t xml:space="preserve"> THE CHURCH: Tongues of Fire, chapters 12 and 13: </w:t>
      </w:r>
    </w:p>
    <w:p w14:paraId="66B06D99" w14:textId="77777777" w:rsidR="0058727D" w:rsidRDefault="0058727D" w:rsidP="0058727D">
      <w:pPr>
        <w:rPr>
          <w:rFonts w:ascii="Times New Roman" w:hAnsi="Times New Roman" w:cs="Times New Roman"/>
          <w:b/>
          <w:bCs/>
        </w:rPr>
      </w:pPr>
    </w:p>
    <w:p w14:paraId="19698763" w14:textId="77777777" w:rsidR="0058727D" w:rsidRDefault="0058727D" w:rsidP="0058727D">
      <w:pPr>
        <w:rPr>
          <w:rFonts w:ascii="Times New Roman" w:hAnsi="Times New Roman" w:cs="Times New Roman"/>
          <w:b/>
          <w:bCs/>
        </w:rPr>
      </w:pPr>
      <w:r>
        <w:rPr>
          <w:rFonts w:ascii="Times New Roman" w:hAnsi="Times New Roman" w:cs="Times New Roman"/>
          <w:b/>
          <w:bCs/>
        </w:rPr>
        <w:t xml:space="preserve">Carefully read chapters 12 and 13 on the church in </w:t>
      </w:r>
      <w:r w:rsidRPr="00ED1988">
        <w:rPr>
          <w:rFonts w:ascii="Times New Roman" w:hAnsi="Times New Roman" w:cs="Times New Roman"/>
          <w:b/>
          <w:bCs/>
          <w:i/>
          <w:iCs/>
        </w:rPr>
        <w:t>Tongues of Fir</w:t>
      </w:r>
      <w:r>
        <w:rPr>
          <w:rFonts w:ascii="Times New Roman" w:hAnsi="Times New Roman" w:cs="Times New Roman"/>
          <w:b/>
          <w:bCs/>
        </w:rPr>
        <w:t xml:space="preserve">e. One chapter is on election (focusing on the church as chosen by God (in relation to Israel) and one chapter is on the marks and practices of the church. Spend about 8 pages double spaced (four pages per chapter) substantially summarizing the two chapters. You will need to limit yourself to the most important points made. </w:t>
      </w:r>
      <w:r w:rsidRPr="00ED1988">
        <w:rPr>
          <w:rFonts w:ascii="Times New Roman" w:hAnsi="Times New Roman" w:cs="Times New Roman"/>
          <w:b/>
          <w:bCs/>
          <w:u w:val="single"/>
        </w:rPr>
        <w:t>But your summary of these points, though concise, will also need to be dense with information.</w:t>
      </w:r>
      <w:r>
        <w:rPr>
          <w:rFonts w:ascii="Times New Roman" w:hAnsi="Times New Roman" w:cs="Times New Roman"/>
          <w:b/>
          <w:bCs/>
        </w:rPr>
        <w:t xml:space="preserve"> </w:t>
      </w:r>
      <w:r w:rsidRPr="00ED1988">
        <w:rPr>
          <w:rFonts w:ascii="Times New Roman" w:hAnsi="Times New Roman" w:cs="Times New Roman"/>
          <w:b/>
          <w:bCs/>
          <w:u w:val="single"/>
        </w:rPr>
        <w:t>Do not skip over any sections of these chapters!</w:t>
      </w:r>
      <w:r>
        <w:rPr>
          <w:rFonts w:ascii="Times New Roman" w:hAnsi="Times New Roman" w:cs="Times New Roman"/>
          <w:b/>
          <w:bCs/>
        </w:rPr>
        <w:t xml:space="preserve"> In the summary, do not offer opinions, outside research, or thoughts about how what’s read applies to our time. Save that kind of stuff for the final page. In the summary, stick exclusively to a dense summary of what the book teaches. Then include a final page in </w:t>
      </w:r>
      <w:r>
        <w:rPr>
          <w:rFonts w:ascii="Times New Roman" w:hAnsi="Times New Roman" w:cs="Times New Roman"/>
          <w:b/>
          <w:bCs/>
        </w:rPr>
        <w:lastRenderedPageBreak/>
        <w:t>which you can probe the material with your own questions. Is there anything that you have further questions about? Include that! Also, how are these chapters relevant for the life or mission of the church today? Your paper will end up about 9 pages double spaced. DO NOT LEAVE OUT THIS FINAL PAGE!!</w:t>
      </w:r>
    </w:p>
    <w:p w14:paraId="007B9DA9" w14:textId="77777777" w:rsidR="0058727D" w:rsidRDefault="0058727D" w:rsidP="0058727D">
      <w:pPr>
        <w:rPr>
          <w:rFonts w:ascii="Times New Roman" w:hAnsi="Times New Roman" w:cs="Times New Roman"/>
          <w:b/>
          <w:bCs/>
        </w:rPr>
      </w:pPr>
    </w:p>
    <w:p w14:paraId="215C14D1" w14:textId="77777777" w:rsidR="0058727D" w:rsidRDefault="0058727D" w:rsidP="0058727D">
      <w:pPr>
        <w:rPr>
          <w:rFonts w:ascii="Times New Roman" w:eastAsia="Times New Roman" w:hAnsi="Times New Roman" w:cs="Times New Roman"/>
          <w:b/>
          <w:bCs/>
        </w:rPr>
      </w:pPr>
      <w:r w:rsidRPr="00F21986">
        <w:rPr>
          <w:rFonts w:ascii="Times New Roman" w:eastAsia="Times New Roman" w:hAnsi="Times New Roman" w:cs="Times New Roman"/>
          <w:b/>
          <w:bCs/>
        </w:rPr>
        <w:t xml:space="preserve">Due </w:t>
      </w:r>
      <w:r>
        <w:rPr>
          <w:rFonts w:ascii="Times New Roman" w:eastAsia="Times New Roman" w:hAnsi="Times New Roman" w:cs="Times New Roman"/>
          <w:b/>
          <w:bCs/>
        </w:rPr>
        <w:t>March 5</w:t>
      </w:r>
      <w:r w:rsidRPr="008A7308">
        <w:rPr>
          <w:rFonts w:ascii="Times New Roman" w:eastAsia="Times New Roman" w:hAnsi="Times New Roman" w:cs="Times New Roman"/>
          <w:b/>
          <w:bCs/>
          <w:vertAlign w:val="superscript"/>
        </w:rPr>
        <w:t>th</w:t>
      </w:r>
      <w:r w:rsidRPr="00F21986">
        <w:rPr>
          <w:rFonts w:ascii="Times New Roman" w:eastAsia="Times New Roman" w:hAnsi="Times New Roman" w:cs="Times New Roman"/>
          <w:b/>
          <w:bCs/>
        </w:rPr>
        <w:t xml:space="preserve"> (on canvas by </w:t>
      </w:r>
      <w:r>
        <w:rPr>
          <w:rFonts w:ascii="Times New Roman" w:eastAsia="Times New Roman" w:hAnsi="Times New Roman" w:cs="Times New Roman"/>
          <w:b/>
          <w:bCs/>
        </w:rPr>
        <w:t>11:59</w:t>
      </w:r>
      <w:r w:rsidRPr="00F21986">
        <w:rPr>
          <w:rFonts w:ascii="Times New Roman" w:eastAsia="Times New Roman" w:hAnsi="Times New Roman" w:cs="Times New Roman"/>
          <w:b/>
          <w:bCs/>
        </w:rPr>
        <w:t xml:space="preserve"> PM</w:t>
      </w:r>
      <w:r>
        <w:rPr>
          <w:rFonts w:ascii="Times New Roman" w:eastAsia="Times New Roman" w:hAnsi="Times New Roman" w:cs="Times New Roman"/>
          <w:b/>
          <w:bCs/>
        </w:rPr>
        <w:t>)</w:t>
      </w:r>
    </w:p>
    <w:p w14:paraId="64976726" w14:textId="77777777" w:rsidR="0058727D" w:rsidRPr="008A7308" w:rsidRDefault="0058727D" w:rsidP="0058727D">
      <w:pPr>
        <w:rPr>
          <w:rFonts w:ascii="Times New Roman" w:eastAsia="Times New Roman" w:hAnsi="Times New Roman" w:cs="Times New Roman"/>
          <w:b/>
          <w:bCs/>
        </w:rPr>
      </w:pPr>
    </w:p>
    <w:p w14:paraId="1F5CFE40" w14:textId="77777777" w:rsidR="0058727D" w:rsidRDefault="0058727D" w:rsidP="0058727D">
      <w:pPr>
        <w:rPr>
          <w:rFonts w:ascii="Times New Roman" w:hAnsi="Times New Roman" w:cs="Times New Roman"/>
          <w:b/>
          <w:bCs/>
        </w:rPr>
      </w:pPr>
    </w:p>
    <w:p w14:paraId="4D92AC86" w14:textId="77777777" w:rsidR="0058727D" w:rsidRPr="00D44503" w:rsidRDefault="0058727D" w:rsidP="0058727D">
      <w:pPr>
        <w:rPr>
          <w:rFonts w:ascii="Times New Roman" w:eastAsia="Times New Roman" w:hAnsi="Times New Roman" w:cs="Times New Roman"/>
          <w:b/>
          <w:bCs/>
        </w:rPr>
      </w:pPr>
      <w:r>
        <w:rPr>
          <w:rFonts w:ascii="Times New Roman" w:eastAsia="Times New Roman" w:hAnsi="Times New Roman" w:cs="Times New Roman"/>
          <w:b/>
          <w:bCs/>
          <w:u w:val="single"/>
        </w:rPr>
        <w:t>3</w:t>
      </w:r>
      <w:r w:rsidRPr="008A7308">
        <w:rPr>
          <w:rFonts w:ascii="Times New Roman" w:eastAsia="Times New Roman" w:hAnsi="Times New Roman" w:cs="Times New Roman"/>
          <w:b/>
          <w:bCs/>
          <w:u w:val="single"/>
        </w:rPr>
        <w:t xml:space="preserve">) Paper </w:t>
      </w:r>
      <w:r>
        <w:rPr>
          <w:rFonts w:ascii="Times New Roman" w:eastAsia="Times New Roman" w:hAnsi="Times New Roman" w:cs="Times New Roman"/>
          <w:b/>
          <w:bCs/>
          <w:u w:val="single"/>
        </w:rPr>
        <w:t>3</w:t>
      </w:r>
      <w:r w:rsidRPr="008A7308">
        <w:rPr>
          <w:rFonts w:ascii="Times New Roman" w:eastAsia="Times New Roman" w:hAnsi="Times New Roman" w:cs="Times New Roman"/>
          <w:b/>
          <w:bCs/>
          <w:u w:val="single"/>
        </w:rPr>
        <w:t>:</w:t>
      </w:r>
      <w:r w:rsidRPr="00D44503">
        <w:rPr>
          <w:rFonts w:ascii="Times New Roman" w:eastAsia="Times New Roman" w:hAnsi="Times New Roman" w:cs="Times New Roman"/>
          <w:b/>
          <w:bCs/>
        </w:rPr>
        <w:t xml:space="preserve"> F</w:t>
      </w:r>
      <w:r>
        <w:rPr>
          <w:rFonts w:ascii="Times New Roman" w:eastAsia="Times New Roman" w:hAnsi="Times New Roman" w:cs="Times New Roman"/>
          <w:b/>
          <w:bCs/>
        </w:rPr>
        <w:t xml:space="preserve">INAL PURPOSES: </w:t>
      </w:r>
      <w:r w:rsidRPr="00D44503">
        <w:rPr>
          <w:rFonts w:ascii="Times New Roman" w:eastAsia="Times New Roman" w:hAnsi="Times New Roman" w:cs="Times New Roman"/>
          <w:b/>
          <w:bCs/>
          <w:i/>
          <w:iCs/>
        </w:rPr>
        <w:t>Tongues of Fire</w:t>
      </w:r>
      <w:r w:rsidRPr="00D44503">
        <w:rPr>
          <w:rFonts w:ascii="Times New Roman" w:eastAsia="Times New Roman" w:hAnsi="Times New Roman" w:cs="Times New Roman"/>
          <w:b/>
          <w:bCs/>
        </w:rPr>
        <w:t>, chapters</w:t>
      </w:r>
      <w:r>
        <w:rPr>
          <w:rFonts w:ascii="Times New Roman" w:eastAsia="Times New Roman" w:hAnsi="Times New Roman" w:cs="Times New Roman"/>
          <w:b/>
          <w:bCs/>
        </w:rPr>
        <w:t xml:space="preserve"> </w:t>
      </w:r>
      <w:r w:rsidRPr="00D44503">
        <w:rPr>
          <w:rFonts w:ascii="Times New Roman" w:eastAsia="Times New Roman" w:hAnsi="Times New Roman" w:cs="Times New Roman"/>
          <w:b/>
          <w:bCs/>
        </w:rPr>
        <w:t>14 and 15:</w:t>
      </w:r>
    </w:p>
    <w:p w14:paraId="0EF17144" w14:textId="77777777" w:rsidR="0058727D" w:rsidRPr="00D44503" w:rsidRDefault="0058727D" w:rsidP="0058727D">
      <w:pPr>
        <w:rPr>
          <w:rFonts w:ascii="Times New Roman" w:eastAsia="Times New Roman" w:hAnsi="Times New Roman" w:cs="Times New Roman"/>
          <w:b/>
          <w:bCs/>
        </w:rPr>
      </w:pPr>
    </w:p>
    <w:p w14:paraId="5F92F659" w14:textId="77777777" w:rsidR="0058727D" w:rsidRDefault="0058727D" w:rsidP="0058727D">
      <w:pPr>
        <w:rPr>
          <w:rFonts w:ascii="Times New Roman" w:hAnsi="Times New Roman" w:cs="Times New Roman"/>
          <w:b/>
          <w:bCs/>
        </w:rPr>
      </w:pPr>
      <w:r w:rsidRPr="00D44503">
        <w:rPr>
          <w:rFonts w:ascii="Times New Roman" w:eastAsia="Times New Roman" w:hAnsi="Times New Roman" w:cs="Times New Roman"/>
          <w:b/>
          <w:bCs/>
        </w:rPr>
        <w:t xml:space="preserve">Carefully read chapters 14 and 15 of Tongues of Fire. These chapters are on life after death and end times. As with the paper described above, </w:t>
      </w:r>
      <w:r w:rsidRPr="00D44503">
        <w:rPr>
          <w:rFonts w:ascii="Times New Roman" w:hAnsi="Times New Roman" w:cs="Times New Roman"/>
          <w:b/>
          <w:bCs/>
        </w:rPr>
        <w:t>spend about 8 pages double spaced (four pages</w:t>
      </w:r>
      <w:r>
        <w:rPr>
          <w:rFonts w:ascii="Times New Roman" w:hAnsi="Times New Roman" w:cs="Times New Roman"/>
          <w:b/>
          <w:bCs/>
        </w:rPr>
        <w:t xml:space="preserve"> per chapter) substantially summarizing these two chapters. You will need to limit yourself to the most important points made. </w:t>
      </w:r>
      <w:r w:rsidRPr="00ED1988">
        <w:rPr>
          <w:rFonts w:ascii="Times New Roman" w:hAnsi="Times New Roman" w:cs="Times New Roman"/>
          <w:b/>
          <w:bCs/>
          <w:u w:val="single"/>
        </w:rPr>
        <w:t>But your summary of these points, though concise, will also need to be dense with information.</w:t>
      </w:r>
      <w:r>
        <w:rPr>
          <w:rFonts w:ascii="Times New Roman" w:hAnsi="Times New Roman" w:cs="Times New Roman"/>
          <w:b/>
          <w:bCs/>
        </w:rPr>
        <w:t xml:space="preserve"> </w:t>
      </w:r>
      <w:r w:rsidRPr="00ED1988">
        <w:rPr>
          <w:rFonts w:ascii="Times New Roman" w:hAnsi="Times New Roman" w:cs="Times New Roman"/>
          <w:b/>
          <w:bCs/>
          <w:u w:val="single"/>
        </w:rPr>
        <w:t>Do not skip over any sections of these chapters!</w:t>
      </w:r>
      <w:r>
        <w:rPr>
          <w:rFonts w:ascii="Times New Roman" w:hAnsi="Times New Roman" w:cs="Times New Roman"/>
          <w:b/>
          <w:bCs/>
        </w:rPr>
        <w:t xml:space="preserve"> In the summary, do not offer opinions, outside research, or thoughts about how what’s read applies to our time. Save that kind of stuff for the final page. In the summary, stick exclusively to a dense summary of what the book teaches. Then include a final page in which you can probe the material with your own questions. Is there anything that you have further questions about? Include that! Also, how are these chapters relevant for the life or mission of the church today? Your paper will end up about 9 pages double spaced. DO NOT LEAVE OUT THIS FINAL PAGE!!</w:t>
      </w:r>
    </w:p>
    <w:p w14:paraId="24019A76" w14:textId="77777777" w:rsidR="0058727D" w:rsidRDefault="0058727D" w:rsidP="0058727D">
      <w:pPr>
        <w:rPr>
          <w:rFonts w:ascii="Times New Roman" w:hAnsi="Times New Roman" w:cs="Times New Roman"/>
          <w:b/>
          <w:bCs/>
        </w:rPr>
      </w:pPr>
    </w:p>
    <w:p w14:paraId="6C8F6A72" w14:textId="5074EFFF" w:rsidR="0058727D" w:rsidRDefault="0058727D" w:rsidP="0058727D">
      <w:pPr>
        <w:rPr>
          <w:rFonts w:ascii="Times New Roman" w:eastAsia="Times New Roman" w:hAnsi="Times New Roman" w:cs="Times New Roman"/>
          <w:b/>
          <w:bCs/>
        </w:rPr>
      </w:pPr>
      <w:r>
        <w:rPr>
          <w:rFonts w:ascii="Times New Roman" w:eastAsia="Times New Roman" w:hAnsi="Times New Roman" w:cs="Times New Roman"/>
          <w:b/>
          <w:bCs/>
        </w:rPr>
        <w:t>Due APRIL 2</w:t>
      </w:r>
      <w:r w:rsidRPr="0058727D">
        <w:rPr>
          <w:rFonts w:ascii="Times New Roman" w:eastAsia="Times New Roman" w:hAnsi="Times New Roman" w:cs="Times New Roman"/>
          <w:b/>
          <w:bCs/>
          <w:vertAlign w:val="superscript"/>
        </w:rPr>
        <w:t>nd</w:t>
      </w:r>
      <w:r>
        <w:rPr>
          <w:rFonts w:ascii="Times New Roman" w:eastAsia="Times New Roman" w:hAnsi="Times New Roman" w:cs="Times New Roman"/>
          <w:b/>
          <w:bCs/>
        </w:rPr>
        <w:t xml:space="preserve"> </w:t>
      </w:r>
      <w:r w:rsidRPr="00F21986">
        <w:rPr>
          <w:rFonts w:ascii="Times New Roman" w:eastAsia="Times New Roman" w:hAnsi="Times New Roman" w:cs="Times New Roman"/>
          <w:b/>
          <w:bCs/>
        </w:rPr>
        <w:t xml:space="preserve">(on canvas by </w:t>
      </w:r>
      <w:r w:rsidR="00900F43">
        <w:rPr>
          <w:rFonts w:ascii="Times New Roman" w:eastAsia="Times New Roman" w:hAnsi="Times New Roman" w:cs="Times New Roman"/>
          <w:b/>
          <w:bCs/>
        </w:rPr>
        <w:t>11:59</w:t>
      </w:r>
      <w:r w:rsidRPr="00F21986">
        <w:rPr>
          <w:rFonts w:ascii="Times New Roman" w:eastAsia="Times New Roman" w:hAnsi="Times New Roman" w:cs="Times New Roman"/>
          <w:b/>
          <w:bCs/>
        </w:rPr>
        <w:t xml:space="preserve"> PM</w:t>
      </w:r>
      <w:r>
        <w:rPr>
          <w:rFonts w:ascii="Times New Roman" w:eastAsia="Times New Roman" w:hAnsi="Times New Roman" w:cs="Times New Roman"/>
          <w:b/>
          <w:bCs/>
        </w:rPr>
        <w:t>).</w:t>
      </w:r>
    </w:p>
    <w:p w14:paraId="54F37F7D" w14:textId="77777777" w:rsidR="0058727D" w:rsidRDefault="0058727D" w:rsidP="0058727D">
      <w:pPr>
        <w:rPr>
          <w:rFonts w:ascii="Times New Roman" w:eastAsia="Times New Roman" w:hAnsi="Times New Roman" w:cs="Times New Roman"/>
          <w:b/>
          <w:bCs/>
        </w:rPr>
      </w:pPr>
    </w:p>
    <w:p w14:paraId="1C6EC3CA" w14:textId="77777777" w:rsidR="0058727D" w:rsidRDefault="0058727D" w:rsidP="0058727D">
      <w:pPr>
        <w:rPr>
          <w:rFonts w:ascii="Times New Roman" w:eastAsia="Times New Roman" w:hAnsi="Times New Roman" w:cs="Times New Roman"/>
          <w:b/>
          <w:bCs/>
        </w:rPr>
      </w:pPr>
    </w:p>
    <w:p w14:paraId="6059ED01" w14:textId="58D4686E" w:rsidR="0058727D" w:rsidRPr="0058727D" w:rsidRDefault="0058727D" w:rsidP="0058727D">
      <w:pPr>
        <w:rPr>
          <w:rFonts w:ascii="Times New Roman" w:eastAsia="Times New Roman" w:hAnsi="Times New Roman" w:cs="Times New Roman"/>
          <w:b/>
          <w:bCs/>
        </w:rPr>
      </w:pPr>
      <w:r>
        <w:rPr>
          <w:rFonts w:ascii="Times New Roman" w:eastAsia="Times New Roman" w:hAnsi="Times New Roman" w:cs="Times New Roman"/>
          <w:b/>
          <w:bCs/>
        </w:rPr>
        <w:t xml:space="preserve">4) </w:t>
      </w:r>
      <w:r w:rsidRPr="0058727D">
        <w:rPr>
          <w:rFonts w:ascii="Times New Roman" w:eastAsia="Times New Roman" w:hAnsi="Times New Roman" w:cs="Times New Roman"/>
          <w:b/>
          <w:bCs/>
          <w:u w:val="single"/>
        </w:rPr>
        <w:t>Paper 4:</w:t>
      </w:r>
      <w:r>
        <w:rPr>
          <w:rFonts w:ascii="Times New Roman" w:eastAsia="Times New Roman" w:hAnsi="Times New Roman" w:cs="Times New Roman"/>
          <w:b/>
          <w:bCs/>
        </w:rPr>
        <w:t xml:space="preserve"> Eschatology and New Creation: Oscar </w:t>
      </w:r>
      <w:proofErr w:type="spellStart"/>
      <w:r w:rsidRPr="0058727D">
        <w:rPr>
          <w:rFonts w:ascii="Times New Roman" w:eastAsia="Times New Roman" w:hAnsi="Times New Roman" w:cs="Times New Roman"/>
          <w:b/>
          <w:bCs/>
        </w:rPr>
        <w:t>Cullmann</w:t>
      </w:r>
      <w:proofErr w:type="spellEnd"/>
      <w:r>
        <w:rPr>
          <w:rFonts w:ascii="Times New Roman" w:eastAsia="Times New Roman" w:hAnsi="Times New Roman" w:cs="Times New Roman"/>
          <w:b/>
          <w:bCs/>
        </w:rPr>
        <w:t xml:space="preserve">, </w:t>
      </w:r>
      <w:r w:rsidRPr="0058727D">
        <w:rPr>
          <w:rFonts w:ascii="Times" w:hAnsi="Times"/>
          <w:b/>
          <w:bCs/>
          <w:color w:val="000000"/>
        </w:rPr>
        <w:t xml:space="preserve">Immortality of the Soul or Resurrection of the </w:t>
      </w:r>
      <w:proofErr w:type="gramStart"/>
      <w:r w:rsidRPr="0058727D">
        <w:rPr>
          <w:rFonts w:ascii="Times" w:hAnsi="Times"/>
          <w:b/>
          <w:bCs/>
          <w:color w:val="000000"/>
        </w:rPr>
        <w:t>Dead?</w:t>
      </w:r>
      <w:r w:rsidRPr="0058727D">
        <w:rPr>
          <w:rFonts w:ascii="Times New Roman" w:eastAsia="Times New Roman" w:hAnsi="Times New Roman" w:cs="Times New Roman"/>
          <w:b/>
          <w:bCs/>
        </w:rPr>
        <w:t>:</w:t>
      </w:r>
      <w:proofErr w:type="gramEnd"/>
    </w:p>
    <w:p w14:paraId="74E62A48" w14:textId="77777777" w:rsidR="0058727D" w:rsidRDefault="0058727D" w:rsidP="0058727D">
      <w:pPr>
        <w:rPr>
          <w:rFonts w:ascii="Times New Roman" w:eastAsia="Times New Roman" w:hAnsi="Times New Roman" w:cs="Times New Roman"/>
          <w:b/>
          <w:bCs/>
        </w:rPr>
      </w:pPr>
      <w:r>
        <w:rPr>
          <w:rFonts w:ascii="Times New Roman" w:eastAsia="Times New Roman" w:hAnsi="Times New Roman" w:cs="Times New Roman"/>
          <w:b/>
          <w:bCs/>
        </w:rPr>
        <w:t xml:space="preserve"> </w:t>
      </w:r>
    </w:p>
    <w:p w14:paraId="1A9DD226" w14:textId="345EEA6C" w:rsidR="0058727D" w:rsidRDefault="0058727D" w:rsidP="0058727D">
      <w:pPr>
        <w:rPr>
          <w:rFonts w:ascii="Times New Roman" w:eastAsia="Times New Roman" w:hAnsi="Times New Roman" w:cs="Times New Roman"/>
          <w:b/>
          <w:bCs/>
        </w:rPr>
      </w:pPr>
      <w:r>
        <w:rPr>
          <w:rFonts w:ascii="Times New Roman" w:eastAsia="Times New Roman" w:hAnsi="Times New Roman" w:cs="Times New Roman"/>
          <w:b/>
          <w:bCs/>
        </w:rPr>
        <w:t xml:space="preserve">Read the entirety of Oscar </w:t>
      </w:r>
      <w:proofErr w:type="spellStart"/>
      <w:r>
        <w:rPr>
          <w:rFonts w:ascii="Times New Roman" w:eastAsia="Times New Roman" w:hAnsi="Times New Roman" w:cs="Times New Roman"/>
          <w:b/>
          <w:bCs/>
        </w:rPr>
        <w:t>Cullmann’s</w:t>
      </w:r>
      <w:proofErr w:type="spellEnd"/>
      <w:r>
        <w:rPr>
          <w:rFonts w:ascii="Times New Roman" w:eastAsia="Times New Roman" w:hAnsi="Times New Roman" w:cs="Times New Roman"/>
          <w:b/>
          <w:bCs/>
        </w:rPr>
        <w:t xml:space="preserve"> book,</w:t>
      </w:r>
      <w:r w:rsidRPr="0058727D">
        <w:rPr>
          <w:rFonts w:ascii="Times" w:hAnsi="Times"/>
          <w:b/>
          <w:bCs/>
          <w:color w:val="000000"/>
        </w:rPr>
        <w:t xml:space="preserve"> Immortality of the Soul or Resurrection of the </w:t>
      </w:r>
      <w:proofErr w:type="gramStart"/>
      <w:r w:rsidRPr="0058727D">
        <w:rPr>
          <w:rFonts w:ascii="Times" w:hAnsi="Times"/>
          <w:b/>
          <w:bCs/>
          <w:color w:val="000000"/>
        </w:rPr>
        <w:t>Dead?</w:t>
      </w:r>
      <w:r>
        <w:rPr>
          <w:rFonts w:ascii="Times" w:hAnsi="Times"/>
          <w:b/>
          <w:bCs/>
          <w:color w:val="000000"/>
        </w:rPr>
        <w:t>.</w:t>
      </w:r>
      <w:proofErr w:type="gramEnd"/>
      <w:r>
        <w:rPr>
          <w:rFonts w:ascii="Times New Roman" w:eastAsia="Times New Roman" w:hAnsi="Times New Roman" w:cs="Times New Roman"/>
          <w:b/>
          <w:bCs/>
        </w:rPr>
        <w:t xml:space="preserve"> Then write a </w:t>
      </w:r>
      <w:r w:rsidRPr="0058727D">
        <w:rPr>
          <w:rFonts w:ascii="Times New Roman" w:eastAsia="Times New Roman" w:hAnsi="Times New Roman" w:cs="Times New Roman"/>
          <w:b/>
          <w:bCs/>
          <w:u w:val="single"/>
        </w:rPr>
        <w:t>four-page paper</w:t>
      </w:r>
      <w:r>
        <w:rPr>
          <w:rFonts w:ascii="Times New Roman" w:eastAsia="Times New Roman" w:hAnsi="Times New Roman" w:cs="Times New Roman"/>
          <w:b/>
          <w:bCs/>
        </w:rPr>
        <w:t xml:space="preserve"> answering the following questions: </w:t>
      </w:r>
    </w:p>
    <w:p w14:paraId="284C1F2B" w14:textId="2679C23F" w:rsidR="0058727D" w:rsidRDefault="0058727D" w:rsidP="0058727D">
      <w:pPr>
        <w:rPr>
          <w:rFonts w:ascii="Times New Roman" w:hAnsi="Times New Roman" w:cs="Times New Roman"/>
          <w:b/>
          <w:bCs/>
        </w:rPr>
      </w:pPr>
      <w:r>
        <w:rPr>
          <w:rFonts w:ascii="Times New Roman" w:hAnsi="Times New Roman" w:cs="Times New Roman"/>
          <w:b/>
          <w:bCs/>
        </w:rPr>
        <w:t>W</w:t>
      </w:r>
      <w:r w:rsidRPr="0058727D">
        <w:rPr>
          <w:rFonts w:ascii="Times New Roman" w:hAnsi="Times New Roman" w:cs="Times New Roman"/>
          <w:b/>
          <w:bCs/>
        </w:rPr>
        <w:t xml:space="preserve">hy does </w:t>
      </w:r>
      <w:proofErr w:type="spellStart"/>
      <w:r w:rsidRPr="0058727D">
        <w:rPr>
          <w:rFonts w:ascii="Times New Roman" w:hAnsi="Times New Roman" w:cs="Times New Roman"/>
          <w:b/>
          <w:bCs/>
        </w:rPr>
        <w:t>Cullmann</w:t>
      </w:r>
      <w:proofErr w:type="spellEnd"/>
      <w:r w:rsidRPr="0058727D">
        <w:rPr>
          <w:rFonts w:ascii="Times New Roman" w:hAnsi="Times New Roman" w:cs="Times New Roman"/>
          <w:b/>
          <w:bCs/>
        </w:rPr>
        <w:t xml:space="preserve"> make </w:t>
      </w:r>
      <w:r>
        <w:rPr>
          <w:rFonts w:ascii="Times New Roman" w:hAnsi="Times New Roman" w:cs="Times New Roman"/>
          <w:b/>
          <w:bCs/>
        </w:rPr>
        <w:t>material</w:t>
      </w:r>
      <w:r w:rsidRPr="0058727D">
        <w:rPr>
          <w:rFonts w:ascii="Times New Roman" w:hAnsi="Times New Roman" w:cs="Times New Roman"/>
          <w:b/>
          <w:bCs/>
        </w:rPr>
        <w:t xml:space="preserve"> immortality central to the Gospel? In answering, summarize key elements of </w:t>
      </w:r>
      <w:proofErr w:type="spellStart"/>
      <w:r w:rsidRPr="0058727D">
        <w:rPr>
          <w:rFonts w:ascii="Times New Roman" w:hAnsi="Times New Roman" w:cs="Times New Roman"/>
          <w:b/>
          <w:bCs/>
        </w:rPr>
        <w:t>Cullmann’s</w:t>
      </w:r>
      <w:proofErr w:type="spellEnd"/>
      <w:r w:rsidRPr="0058727D">
        <w:rPr>
          <w:rFonts w:ascii="Times New Roman" w:hAnsi="Times New Roman" w:cs="Times New Roman"/>
          <w:b/>
          <w:bCs/>
        </w:rPr>
        <w:t xml:space="preserve"> biblical argument</w:t>
      </w:r>
      <w:r>
        <w:rPr>
          <w:rFonts w:ascii="Times New Roman" w:hAnsi="Times New Roman" w:cs="Times New Roman"/>
          <w:b/>
          <w:bCs/>
        </w:rPr>
        <w:t xml:space="preserve"> (including how he contrasts biblical/Jewish and Greek thought)</w:t>
      </w:r>
      <w:r w:rsidRPr="0058727D">
        <w:rPr>
          <w:rFonts w:ascii="Times New Roman" w:hAnsi="Times New Roman" w:cs="Times New Roman"/>
          <w:b/>
          <w:bCs/>
        </w:rPr>
        <w:t xml:space="preserve">. Be detailed and substantial. </w:t>
      </w:r>
      <w:r>
        <w:rPr>
          <w:rFonts w:ascii="Times New Roman" w:hAnsi="Times New Roman" w:cs="Times New Roman"/>
          <w:b/>
          <w:bCs/>
        </w:rPr>
        <w:t>(ca. 3 pages).</w:t>
      </w:r>
    </w:p>
    <w:p w14:paraId="6DA35BED" w14:textId="2D72216B" w:rsidR="0058727D" w:rsidRDefault="0058727D" w:rsidP="0058727D">
      <w:pPr>
        <w:rPr>
          <w:rFonts w:ascii="Times New Roman" w:hAnsi="Times New Roman" w:cs="Times New Roman"/>
          <w:b/>
          <w:bCs/>
        </w:rPr>
      </w:pPr>
      <w:r>
        <w:rPr>
          <w:rFonts w:ascii="Times New Roman" w:hAnsi="Times New Roman" w:cs="Times New Roman"/>
          <w:b/>
          <w:bCs/>
        </w:rPr>
        <w:t xml:space="preserve">Then answer the question, </w:t>
      </w:r>
      <w:proofErr w:type="gramStart"/>
      <w:r w:rsidRPr="0058727D">
        <w:rPr>
          <w:rFonts w:ascii="Times New Roman" w:hAnsi="Times New Roman" w:cs="Times New Roman"/>
          <w:b/>
          <w:bCs/>
        </w:rPr>
        <w:t>Do</w:t>
      </w:r>
      <w:proofErr w:type="gramEnd"/>
      <w:r w:rsidRPr="0058727D">
        <w:rPr>
          <w:rFonts w:ascii="Times New Roman" w:hAnsi="Times New Roman" w:cs="Times New Roman"/>
          <w:b/>
          <w:bCs/>
        </w:rPr>
        <w:t xml:space="preserve"> you agree? Why or why not? </w:t>
      </w:r>
      <w:r>
        <w:rPr>
          <w:rFonts w:ascii="Times New Roman" w:hAnsi="Times New Roman" w:cs="Times New Roman"/>
          <w:b/>
          <w:bCs/>
        </w:rPr>
        <w:t>(ca. half page).</w:t>
      </w:r>
    </w:p>
    <w:p w14:paraId="41889C54" w14:textId="497D9642" w:rsidR="0058727D" w:rsidRDefault="0058727D" w:rsidP="0058727D">
      <w:pPr>
        <w:rPr>
          <w:rFonts w:ascii="Times New Roman" w:hAnsi="Times New Roman" w:cs="Times New Roman"/>
          <w:b/>
          <w:bCs/>
        </w:rPr>
      </w:pPr>
      <w:r>
        <w:rPr>
          <w:rFonts w:ascii="Times New Roman" w:hAnsi="Times New Roman" w:cs="Times New Roman"/>
          <w:b/>
          <w:bCs/>
        </w:rPr>
        <w:t xml:space="preserve">Lastly, answer the question, </w:t>
      </w:r>
      <w:proofErr w:type="gramStart"/>
      <w:r w:rsidRPr="0058727D">
        <w:rPr>
          <w:rFonts w:ascii="Times New Roman" w:hAnsi="Times New Roman" w:cs="Times New Roman"/>
          <w:b/>
          <w:bCs/>
        </w:rPr>
        <w:t>What</w:t>
      </w:r>
      <w:proofErr w:type="gramEnd"/>
      <w:r w:rsidRPr="0058727D">
        <w:rPr>
          <w:rFonts w:ascii="Times New Roman" w:hAnsi="Times New Roman" w:cs="Times New Roman"/>
          <w:b/>
          <w:bCs/>
        </w:rPr>
        <w:t xml:space="preserve"> relevance is there in </w:t>
      </w:r>
      <w:proofErr w:type="spellStart"/>
      <w:r w:rsidRPr="0058727D">
        <w:rPr>
          <w:rFonts w:ascii="Times New Roman" w:hAnsi="Times New Roman" w:cs="Times New Roman"/>
          <w:b/>
          <w:bCs/>
        </w:rPr>
        <w:t>Cullmann’s</w:t>
      </w:r>
      <w:proofErr w:type="spellEnd"/>
      <w:r w:rsidRPr="0058727D">
        <w:rPr>
          <w:rFonts w:ascii="Times New Roman" w:hAnsi="Times New Roman" w:cs="Times New Roman"/>
          <w:b/>
          <w:bCs/>
        </w:rPr>
        <w:t xml:space="preserve"> view for the faith of the church? </w:t>
      </w:r>
      <w:r>
        <w:rPr>
          <w:rFonts w:ascii="Times New Roman" w:hAnsi="Times New Roman" w:cs="Times New Roman"/>
          <w:b/>
          <w:bCs/>
        </w:rPr>
        <w:t>(</w:t>
      </w:r>
      <w:proofErr w:type="gramStart"/>
      <w:r>
        <w:rPr>
          <w:rFonts w:ascii="Times New Roman" w:hAnsi="Times New Roman" w:cs="Times New Roman"/>
          <w:b/>
          <w:bCs/>
        </w:rPr>
        <w:t>in</w:t>
      </w:r>
      <w:proofErr w:type="gramEnd"/>
      <w:r>
        <w:rPr>
          <w:rFonts w:ascii="Times New Roman" w:hAnsi="Times New Roman" w:cs="Times New Roman"/>
          <w:b/>
          <w:bCs/>
        </w:rPr>
        <w:t xml:space="preserve"> other words, why is it important to emphasize new creation as the goal of salvation rather than, say, the ascent of the immaterial soul to a immaterial bliss?). (ca. half page).</w:t>
      </w:r>
    </w:p>
    <w:p w14:paraId="3CF11414" w14:textId="2F0A8477" w:rsidR="0058727D" w:rsidRDefault="0058727D" w:rsidP="0058727D">
      <w:pPr>
        <w:rPr>
          <w:rFonts w:ascii="Times New Roman" w:hAnsi="Times New Roman" w:cs="Times New Roman"/>
        </w:rPr>
      </w:pPr>
      <w:r w:rsidRPr="0058727D">
        <w:rPr>
          <w:rFonts w:ascii="Times New Roman" w:hAnsi="Times New Roman" w:cs="Times New Roman"/>
          <w:b/>
          <w:bCs/>
        </w:rPr>
        <w:t>Think through your answer</w:t>
      </w:r>
      <w:r>
        <w:rPr>
          <w:rFonts w:ascii="Times New Roman" w:hAnsi="Times New Roman" w:cs="Times New Roman"/>
          <w:b/>
          <w:bCs/>
        </w:rPr>
        <w:t>s</w:t>
      </w:r>
      <w:r w:rsidRPr="0058727D">
        <w:rPr>
          <w:rFonts w:ascii="Times New Roman" w:hAnsi="Times New Roman" w:cs="Times New Roman"/>
          <w:b/>
          <w:bCs/>
        </w:rPr>
        <w:t xml:space="preserve">. Give </w:t>
      </w:r>
      <w:r>
        <w:rPr>
          <w:rFonts w:ascii="Times New Roman" w:hAnsi="Times New Roman" w:cs="Times New Roman"/>
          <w:b/>
          <w:bCs/>
        </w:rPr>
        <w:t>them</w:t>
      </w:r>
      <w:r w:rsidRPr="0058727D">
        <w:rPr>
          <w:rFonts w:ascii="Times New Roman" w:hAnsi="Times New Roman" w:cs="Times New Roman"/>
          <w:b/>
          <w:bCs/>
        </w:rPr>
        <w:t xml:space="preserve"> considerable thought.</w:t>
      </w:r>
      <w:r>
        <w:rPr>
          <w:rFonts w:ascii="Times New Roman" w:hAnsi="Times New Roman" w:cs="Times New Roman"/>
        </w:rPr>
        <w:t xml:space="preserve"> </w:t>
      </w:r>
      <w:r w:rsidRPr="00697FFB">
        <w:rPr>
          <w:rFonts w:ascii="Times New Roman" w:hAnsi="Times New Roman" w:cs="Times New Roman"/>
          <w:b/>
          <w:bCs/>
        </w:rPr>
        <w:t xml:space="preserve">Due on canvas </w:t>
      </w:r>
      <w:r>
        <w:rPr>
          <w:rFonts w:ascii="Times New Roman" w:hAnsi="Times New Roman" w:cs="Times New Roman"/>
          <w:b/>
          <w:bCs/>
        </w:rPr>
        <w:t>April 16</w:t>
      </w:r>
      <w:r w:rsidRPr="0058727D">
        <w:rPr>
          <w:rFonts w:ascii="Times New Roman" w:hAnsi="Times New Roman" w:cs="Times New Roman"/>
          <w:b/>
          <w:bCs/>
          <w:vertAlign w:val="superscript"/>
        </w:rPr>
        <w:t>th</w:t>
      </w:r>
      <w:r w:rsidRPr="00697FFB">
        <w:rPr>
          <w:rFonts w:ascii="Times New Roman" w:hAnsi="Times New Roman" w:cs="Times New Roman"/>
          <w:b/>
          <w:bCs/>
        </w:rPr>
        <w:t xml:space="preserve"> by 11:59 PM</w:t>
      </w:r>
      <w:r w:rsidRPr="00697FFB">
        <w:rPr>
          <w:rFonts w:ascii="Times New Roman" w:hAnsi="Times New Roman" w:cs="Times New Roman"/>
        </w:rPr>
        <w:t>.</w:t>
      </w:r>
    </w:p>
    <w:p w14:paraId="079C09C7" w14:textId="77777777" w:rsidR="0058727D" w:rsidRPr="00697FFB" w:rsidRDefault="0058727D" w:rsidP="0058727D">
      <w:pPr>
        <w:rPr>
          <w:rFonts w:ascii="Times New Roman" w:eastAsia="Times New Roman" w:hAnsi="Times New Roman" w:cs="Times New Roman"/>
          <w:b/>
          <w:bCs/>
        </w:rPr>
      </w:pPr>
    </w:p>
    <w:p w14:paraId="7B89A038" w14:textId="77777777" w:rsidR="0058727D" w:rsidRPr="0058727D" w:rsidRDefault="0058727D" w:rsidP="0058727D">
      <w:pPr>
        <w:pStyle w:val="ListParagraph"/>
        <w:rPr>
          <w:rFonts w:ascii="Times New Roman" w:eastAsia="Times New Roman" w:hAnsi="Times New Roman" w:cs="Times New Roman"/>
          <w:b/>
          <w:bCs/>
        </w:rPr>
      </w:pPr>
    </w:p>
    <w:p w14:paraId="41330928" w14:textId="5EAADA84" w:rsidR="008A7308" w:rsidRDefault="0058727D" w:rsidP="00491614">
      <w:pPr>
        <w:pStyle w:val="ListParagraph"/>
        <w:numPr>
          <w:ilvl w:val="0"/>
          <w:numId w:val="5"/>
        </w:numPr>
      </w:pPr>
      <w:r w:rsidRPr="0058727D">
        <w:rPr>
          <w:rFonts w:ascii="Times New Roman" w:eastAsia="Times New Roman" w:hAnsi="Times New Roman" w:cs="Times New Roman"/>
          <w:b/>
          <w:bCs/>
        </w:rPr>
        <w:t>A</w:t>
      </w:r>
      <w:r w:rsidR="00697FFB" w:rsidRPr="0058727D">
        <w:rPr>
          <w:rFonts w:ascii="Times New Roman" w:eastAsia="Times New Roman" w:hAnsi="Times New Roman" w:cs="Times New Roman"/>
          <w:b/>
          <w:bCs/>
        </w:rPr>
        <w:t xml:space="preserve"> full set of </w:t>
      </w:r>
      <w:r w:rsidR="006F08D8" w:rsidRPr="0058727D">
        <w:rPr>
          <w:rFonts w:ascii="Times New Roman" w:eastAsia="Times New Roman" w:hAnsi="Times New Roman" w:cs="Times New Roman"/>
          <w:b/>
          <w:bCs/>
        </w:rPr>
        <w:t xml:space="preserve">Class </w:t>
      </w:r>
      <w:r w:rsidR="00697FFB" w:rsidRPr="0058727D">
        <w:rPr>
          <w:rFonts w:ascii="Times New Roman" w:eastAsia="Times New Roman" w:hAnsi="Times New Roman" w:cs="Times New Roman"/>
          <w:b/>
          <w:bCs/>
        </w:rPr>
        <w:t xml:space="preserve">lecture </w:t>
      </w:r>
      <w:r w:rsidR="006F08D8" w:rsidRPr="0058727D">
        <w:rPr>
          <w:rFonts w:ascii="Times New Roman" w:eastAsia="Times New Roman" w:hAnsi="Times New Roman" w:cs="Times New Roman"/>
          <w:b/>
          <w:bCs/>
        </w:rPr>
        <w:t>note</w:t>
      </w:r>
      <w:r w:rsidR="00697FFB" w:rsidRPr="0058727D">
        <w:rPr>
          <w:rFonts w:ascii="Times New Roman" w:eastAsia="Times New Roman" w:hAnsi="Times New Roman" w:cs="Times New Roman"/>
          <w:b/>
          <w:bCs/>
        </w:rPr>
        <w:t xml:space="preserve">s </w:t>
      </w:r>
      <w:r w:rsidRPr="0058727D">
        <w:rPr>
          <w:rFonts w:ascii="Times New Roman" w:eastAsia="Times New Roman" w:hAnsi="Times New Roman" w:cs="Times New Roman"/>
          <w:b/>
          <w:bCs/>
        </w:rPr>
        <w:t xml:space="preserve">are due as well </w:t>
      </w:r>
      <w:r w:rsidR="00697FFB" w:rsidRPr="0058727D">
        <w:rPr>
          <w:rFonts w:ascii="Times New Roman" w:eastAsia="Times New Roman" w:hAnsi="Times New Roman" w:cs="Times New Roman"/>
          <w:b/>
          <w:bCs/>
        </w:rPr>
        <w:t>(</w:t>
      </w:r>
      <w:r>
        <w:rPr>
          <w:rFonts w:ascii="Times New Roman" w:eastAsia="Times New Roman" w:hAnsi="Times New Roman" w:cs="Times New Roman"/>
          <w:b/>
          <w:bCs/>
        </w:rPr>
        <w:t xml:space="preserve">Due </w:t>
      </w:r>
      <w:r w:rsidR="0063660D" w:rsidRPr="0058727D">
        <w:rPr>
          <w:rFonts w:ascii="Times New Roman" w:eastAsia="Times New Roman" w:hAnsi="Times New Roman" w:cs="Times New Roman"/>
          <w:b/>
          <w:bCs/>
        </w:rPr>
        <w:t>April</w:t>
      </w:r>
      <w:r w:rsidR="006F08D8" w:rsidRPr="0058727D">
        <w:rPr>
          <w:rFonts w:ascii="Times New Roman" w:eastAsia="Times New Roman" w:hAnsi="Times New Roman" w:cs="Times New Roman"/>
          <w:b/>
          <w:bCs/>
        </w:rPr>
        <w:t xml:space="preserve"> 2</w:t>
      </w:r>
      <w:r w:rsidR="0063660D" w:rsidRPr="0058727D">
        <w:rPr>
          <w:rFonts w:ascii="Times New Roman" w:eastAsia="Times New Roman" w:hAnsi="Times New Roman" w:cs="Times New Roman"/>
          <w:b/>
          <w:bCs/>
        </w:rPr>
        <w:t>3</w:t>
      </w:r>
      <w:r w:rsidR="0063660D" w:rsidRPr="0058727D">
        <w:rPr>
          <w:rFonts w:ascii="Times New Roman" w:eastAsia="Times New Roman" w:hAnsi="Times New Roman" w:cs="Times New Roman"/>
          <w:b/>
          <w:bCs/>
          <w:vertAlign w:val="superscript"/>
        </w:rPr>
        <w:t>rd</w:t>
      </w:r>
      <w:r w:rsidR="006F08D8" w:rsidRPr="0058727D">
        <w:rPr>
          <w:rFonts w:ascii="Times New Roman" w:eastAsia="Times New Roman" w:hAnsi="Times New Roman" w:cs="Times New Roman"/>
          <w:b/>
          <w:bCs/>
        </w:rPr>
        <w:t xml:space="preserve"> at </w:t>
      </w:r>
      <w:r w:rsidR="0063660D" w:rsidRPr="0058727D">
        <w:rPr>
          <w:rFonts w:ascii="Times New Roman" w:eastAsia="Times New Roman" w:hAnsi="Times New Roman" w:cs="Times New Roman"/>
          <w:b/>
          <w:bCs/>
        </w:rPr>
        <w:t>11:59 PM</w:t>
      </w:r>
      <w:r w:rsidR="006F08D8" w:rsidRPr="0058727D">
        <w:rPr>
          <w:rFonts w:ascii="Times New Roman" w:eastAsia="Times New Roman" w:hAnsi="Times New Roman" w:cs="Times New Roman"/>
          <w:b/>
          <w:bCs/>
        </w:rPr>
        <w:t xml:space="preserve"> on canva</w:t>
      </w:r>
      <w:r w:rsidR="0063660D" w:rsidRPr="0058727D">
        <w:rPr>
          <w:rFonts w:ascii="Times New Roman" w:eastAsia="Times New Roman" w:hAnsi="Times New Roman" w:cs="Times New Roman"/>
          <w:b/>
          <w:bCs/>
        </w:rPr>
        <w:t>s</w:t>
      </w:r>
      <w:r w:rsidR="00697FFB" w:rsidRPr="0058727D">
        <w:rPr>
          <w:rFonts w:ascii="Times New Roman" w:eastAsia="Times New Roman" w:hAnsi="Times New Roman" w:cs="Times New Roman"/>
          <w:b/>
          <w:bCs/>
        </w:rPr>
        <w:t>)</w:t>
      </w:r>
      <w:r w:rsidR="0063660D" w:rsidRPr="0058727D">
        <w:rPr>
          <w:rFonts w:ascii="Times New Roman" w:eastAsia="Times New Roman" w:hAnsi="Times New Roman" w:cs="Times New Roman"/>
          <w:b/>
          <w:bCs/>
        </w:rPr>
        <w:t>.</w:t>
      </w:r>
      <w:r w:rsidR="006F08D8" w:rsidRPr="0058727D">
        <w:rPr>
          <w:rFonts w:ascii="Times New Roman" w:eastAsia="Times New Roman" w:hAnsi="Times New Roman" w:cs="Times New Roman"/>
          <w:b/>
          <w:bCs/>
        </w:rPr>
        <w:t xml:space="preserve"> </w:t>
      </w:r>
    </w:p>
    <w:p w14:paraId="7E4FB179" w14:textId="0BC9CDAA" w:rsidR="00697FFB" w:rsidRDefault="00697FFB" w:rsidP="00697FFB">
      <w:pPr>
        <w:rPr>
          <w:rFonts w:ascii="Times New Roman" w:eastAsia="Times New Roman" w:hAnsi="Times New Roman" w:cs="Times New Roman"/>
        </w:rPr>
      </w:pPr>
      <w:r w:rsidRPr="0084458C">
        <w:rPr>
          <w:rFonts w:ascii="Times New Roman" w:eastAsia="Times New Roman" w:hAnsi="Times New Roman" w:cs="Times New Roman"/>
        </w:rPr>
        <w:lastRenderedPageBreak/>
        <w:br/>
      </w:r>
      <w:r w:rsidRPr="00755602">
        <w:rPr>
          <w:rFonts w:ascii="Times New Roman" w:eastAsia="Times New Roman" w:hAnsi="Times New Roman" w:cs="Times New Roman"/>
          <w:b/>
          <w:bCs/>
        </w:rPr>
        <w:t xml:space="preserve">Notes </w:t>
      </w:r>
      <w:r>
        <w:rPr>
          <w:rFonts w:ascii="Times New Roman" w:eastAsia="Times New Roman" w:hAnsi="Times New Roman" w:cs="Times New Roman"/>
          <w:b/>
          <w:bCs/>
        </w:rPr>
        <w:t xml:space="preserve">on the lectures </w:t>
      </w:r>
      <w:r w:rsidRPr="00755602">
        <w:rPr>
          <w:rFonts w:ascii="Times New Roman" w:eastAsia="Times New Roman" w:hAnsi="Times New Roman" w:cs="Times New Roman"/>
          <w:b/>
          <w:bCs/>
        </w:rPr>
        <w:t xml:space="preserve">are due </w:t>
      </w:r>
      <w:r>
        <w:rPr>
          <w:rFonts w:ascii="Times New Roman" w:eastAsia="Times New Roman" w:hAnsi="Times New Roman" w:cs="Times New Roman"/>
          <w:b/>
          <w:bCs/>
        </w:rPr>
        <w:t>on canvas by Saturday, April 23</w:t>
      </w:r>
      <w:r w:rsidRPr="0078117F">
        <w:rPr>
          <w:rFonts w:ascii="Times New Roman" w:eastAsia="Times New Roman" w:hAnsi="Times New Roman" w:cs="Times New Roman"/>
          <w:b/>
          <w:bCs/>
          <w:vertAlign w:val="superscript"/>
        </w:rPr>
        <w:t>rd</w:t>
      </w:r>
      <w:r w:rsidRPr="00755602">
        <w:rPr>
          <w:rFonts w:ascii="Times New Roman" w:eastAsia="Times New Roman" w:hAnsi="Times New Roman" w:cs="Times New Roman"/>
          <w:b/>
          <w:bCs/>
        </w:rPr>
        <w:t xml:space="preserve"> by </w:t>
      </w:r>
      <w:r>
        <w:rPr>
          <w:rFonts w:ascii="Times New Roman" w:eastAsia="Times New Roman" w:hAnsi="Times New Roman" w:cs="Times New Roman"/>
          <w:b/>
          <w:bCs/>
        </w:rPr>
        <w:t>11:59 PM on canvas</w:t>
      </w:r>
      <w:r w:rsidRPr="00755602">
        <w:rPr>
          <w:rFonts w:ascii="Times New Roman" w:eastAsia="Times New Roman" w:hAnsi="Times New Roman" w:cs="Times New Roman"/>
          <w:b/>
          <w:bCs/>
        </w:rPr>
        <w:t xml:space="preserve">.  </w:t>
      </w:r>
      <w:r>
        <w:rPr>
          <w:rFonts w:ascii="Times New Roman" w:eastAsia="Times New Roman" w:hAnsi="Times New Roman" w:cs="Times New Roman"/>
          <w:b/>
          <w:bCs/>
        </w:rPr>
        <w:t xml:space="preserve">The notes are to be TYPED </w:t>
      </w:r>
      <w:r w:rsidR="0058727D">
        <w:rPr>
          <w:rFonts w:ascii="Times New Roman" w:eastAsia="Times New Roman" w:hAnsi="Times New Roman" w:cs="Times New Roman"/>
          <w:b/>
          <w:bCs/>
        </w:rPr>
        <w:t>and contained i</w:t>
      </w:r>
      <w:r>
        <w:rPr>
          <w:rFonts w:ascii="Times New Roman" w:eastAsia="Times New Roman" w:hAnsi="Times New Roman" w:cs="Times New Roman"/>
          <w:b/>
          <w:bCs/>
        </w:rPr>
        <w:t xml:space="preserve">n a SINGLE FILE (pdf or </w:t>
      </w:r>
      <w:r w:rsidR="0058727D">
        <w:rPr>
          <w:rFonts w:ascii="Times New Roman" w:eastAsia="Times New Roman" w:hAnsi="Times New Roman" w:cs="Times New Roman"/>
          <w:b/>
          <w:bCs/>
        </w:rPr>
        <w:t>MS</w:t>
      </w:r>
      <w:r>
        <w:rPr>
          <w:rFonts w:ascii="Times New Roman" w:eastAsia="Times New Roman" w:hAnsi="Times New Roman" w:cs="Times New Roman"/>
          <w:b/>
          <w:bCs/>
        </w:rPr>
        <w:t xml:space="preserve"> </w:t>
      </w:r>
      <w:r w:rsidR="0058727D">
        <w:rPr>
          <w:rFonts w:ascii="Times New Roman" w:eastAsia="Times New Roman" w:hAnsi="Times New Roman" w:cs="Times New Roman"/>
          <w:b/>
          <w:bCs/>
        </w:rPr>
        <w:t>W</w:t>
      </w:r>
      <w:r>
        <w:rPr>
          <w:rFonts w:ascii="Times New Roman" w:eastAsia="Times New Roman" w:hAnsi="Times New Roman" w:cs="Times New Roman"/>
          <w:b/>
          <w:bCs/>
        </w:rPr>
        <w:t>ord only).</w:t>
      </w:r>
      <w:r w:rsidRPr="00755602">
        <w:rPr>
          <w:rFonts w:ascii="Times New Roman" w:eastAsia="Times New Roman" w:hAnsi="Times New Roman" w:cs="Times New Roman"/>
          <w:b/>
          <w:bCs/>
        </w:rPr>
        <w:br/>
      </w:r>
      <w:r w:rsidRPr="0084458C">
        <w:rPr>
          <w:rFonts w:ascii="Times New Roman" w:eastAsia="Times New Roman" w:hAnsi="Times New Roman" w:cs="Times New Roman"/>
        </w:rPr>
        <w:t xml:space="preserve"> </w:t>
      </w:r>
      <w:r w:rsidRPr="0084458C">
        <w:rPr>
          <w:rFonts w:ascii="Times New Roman" w:eastAsia="Times New Roman" w:hAnsi="Times New Roman" w:cs="Times New Roman"/>
        </w:rPr>
        <w:br/>
      </w:r>
      <w:r w:rsidRPr="0058727D">
        <w:rPr>
          <w:rFonts w:ascii="Times New Roman" w:eastAsia="Times New Roman" w:hAnsi="Times New Roman" w:cs="Times New Roman"/>
          <w:b/>
          <w:bCs/>
        </w:rPr>
        <w:t xml:space="preserve">Notes that receive full credit will:  </w:t>
      </w:r>
      <w:r w:rsidRPr="0058727D">
        <w:rPr>
          <w:rFonts w:ascii="Times New Roman" w:eastAsia="Times New Roman" w:hAnsi="Times New Roman" w:cs="Times New Roman"/>
          <w:b/>
          <w:bCs/>
        </w:rPr>
        <w:br/>
      </w:r>
      <w:r w:rsidRPr="0084458C">
        <w:rPr>
          <w:rFonts w:ascii="Times New Roman" w:eastAsia="Times New Roman" w:hAnsi="Times New Roman" w:cs="Times New Roman"/>
        </w:rPr>
        <w:t xml:space="preserve"> </w:t>
      </w:r>
      <w:r w:rsidRPr="0084458C">
        <w:rPr>
          <w:rFonts w:ascii="Times New Roman" w:eastAsia="Times New Roman" w:hAnsi="Times New Roman" w:cs="Times New Roman"/>
        </w:rPr>
        <w:br/>
      </w:r>
      <w:r w:rsidRPr="0058727D">
        <w:rPr>
          <w:rFonts w:ascii="Times New Roman" w:eastAsia="Times New Roman" w:hAnsi="Times New Roman" w:cs="Times New Roman"/>
          <w:b/>
          <w:bCs/>
        </w:rPr>
        <w:t>1) Be</w:t>
      </w:r>
      <w:r w:rsidRPr="0084458C">
        <w:rPr>
          <w:rFonts w:ascii="Times New Roman" w:eastAsia="Times New Roman" w:hAnsi="Times New Roman" w:cs="Times New Roman"/>
        </w:rPr>
        <w:t xml:space="preserve"> </w:t>
      </w:r>
      <w:r w:rsidRPr="0058727D">
        <w:rPr>
          <w:rFonts w:ascii="Times New Roman" w:eastAsia="Times New Roman" w:hAnsi="Times New Roman" w:cs="Times New Roman"/>
          <w:b/>
          <w:bCs/>
        </w:rPr>
        <w:t>well organized</w:t>
      </w:r>
      <w:r w:rsidRPr="0084458C">
        <w:rPr>
          <w:rFonts w:ascii="Times New Roman" w:eastAsia="Times New Roman" w:hAnsi="Times New Roman" w:cs="Times New Roman"/>
        </w:rPr>
        <w:t xml:space="preserve">, with the date of each session clearly displayed above the notes for that </w:t>
      </w:r>
      <w:r w:rsidRPr="0084458C">
        <w:rPr>
          <w:rFonts w:ascii="Times New Roman" w:eastAsia="Times New Roman" w:hAnsi="Times New Roman" w:cs="Times New Roman"/>
        </w:rPr>
        <w:br/>
        <w:t xml:space="preserve">session.  </w:t>
      </w:r>
    </w:p>
    <w:p w14:paraId="52586904" w14:textId="77777777" w:rsidR="00697FFB" w:rsidRDefault="00697FFB" w:rsidP="00697FFB">
      <w:pPr>
        <w:rPr>
          <w:rFonts w:ascii="Times New Roman" w:eastAsia="Times New Roman" w:hAnsi="Times New Roman" w:cs="Times New Roman"/>
        </w:rPr>
      </w:pPr>
      <w:r w:rsidRPr="0084458C">
        <w:rPr>
          <w:rFonts w:ascii="Times New Roman" w:eastAsia="Times New Roman" w:hAnsi="Times New Roman" w:cs="Times New Roman"/>
        </w:rPr>
        <w:br/>
      </w:r>
      <w:r w:rsidRPr="0058727D">
        <w:rPr>
          <w:rFonts w:ascii="Times New Roman" w:eastAsia="Times New Roman" w:hAnsi="Times New Roman" w:cs="Times New Roman"/>
          <w:b/>
          <w:bCs/>
        </w:rPr>
        <w:t>2) Be</w:t>
      </w:r>
      <w:r w:rsidRPr="0084458C">
        <w:rPr>
          <w:rFonts w:ascii="Times New Roman" w:eastAsia="Times New Roman" w:hAnsi="Times New Roman" w:cs="Times New Roman"/>
        </w:rPr>
        <w:t xml:space="preserve"> </w:t>
      </w:r>
      <w:r w:rsidRPr="00BF2CF1">
        <w:rPr>
          <w:rFonts w:ascii="Times New Roman" w:eastAsia="Times New Roman" w:hAnsi="Times New Roman" w:cs="Times New Roman"/>
          <w:b/>
          <w:bCs/>
        </w:rPr>
        <w:t>thorough</w:t>
      </w:r>
      <w:r w:rsidRPr="0084458C">
        <w:rPr>
          <w:rFonts w:ascii="Times New Roman" w:eastAsia="Times New Roman" w:hAnsi="Times New Roman" w:cs="Times New Roman"/>
        </w:rPr>
        <w:t xml:space="preserve"> </w:t>
      </w:r>
      <w:r w:rsidRPr="0058727D">
        <w:rPr>
          <w:rFonts w:ascii="Times New Roman" w:eastAsia="Times New Roman" w:hAnsi="Times New Roman" w:cs="Times New Roman"/>
          <w:b/>
          <w:bCs/>
        </w:rPr>
        <w:t>in description and explanation</w:t>
      </w:r>
      <w:r w:rsidRPr="0084458C">
        <w:rPr>
          <w:rFonts w:ascii="Times New Roman" w:eastAsia="Times New Roman" w:hAnsi="Times New Roman" w:cs="Times New Roman"/>
        </w:rPr>
        <w:t xml:space="preserve">. </w:t>
      </w:r>
      <w:r w:rsidRPr="00BF2CF1">
        <w:rPr>
          <w:rFonts w:ascii="Times New Roman" w:eastAsia="Times New Roman" w:hAnsi="Times New Roman" w:cs="Times New Roman"/>
          <w:b/>
          <w:bCs/>
        </w:rPr>
        <w:t>Explain all bullet points!</w:t>
      </w:r>
      <w:r>
        <w:rPr>
          <w:rFonts w:ascii="Times New Roman" w:eastAsia="Times New Roman" w:hAnsi="Times New Roman" w:cs="Times New Roman"/>
        </w:rPr>
        <w:t xml:space="preserve"> </w:t>
      </w:r>
      <w:r w:rsidRPr="00BF2CF1">
        <w:rPr>
          <w:rFonts w:ascii="Times New Roman" w:eastAsia="Times New Roman" w:hAnsi="Times New Roman" w:cs="Times New Roman"/>
          <w:b/>
          <w:bCs/>
        </w:rPr>
        <w:t>Explain all quoted scripture texts!</w:t>
      </w:r>
      <w:r>
        <w:rPr>
          <w:rFonts w:ascii="Times New Roman" w:eastAsia="Times New Roman" w:hAnsi="Times New Roman" w:cs="Times New Roman"/>
        </w:rPr>
        <w:t xml:space="preserve"> </w:t>
      </w:r>
      <w:r w:rsidRPr="0084458C">
        <w:rPr>
          <w:rFonts w:ascii="Times New Roman" w:eastAsia="Times New Roman" w:hAnsi="Times New Roman" w:cs="Times New Roman"/>
        </w:rPr>
        <w:t xml:space="preserve">Unexplained bullet points or </w:t>
      </w:r>
      <w:r>
        <w:rPr>
          <w:rFonts w:ascii="Times New Roman" w:eastAsia="Times New Roman" w:hAnsi="Times New Roman" w:cs="Times New Roman"/>
        </w:rPr>
        <w:t>scripture quotations</w:t>
      </w:r>
      <w:r w:rsidRPr="0084458C">
        <w:rPr>
          <w:rFonts w:ascii="Times New Roman" w:eastAsia="Times New Roman" w:hAnsi="Times New Roman" w:cs="Times New Roman"/>
        </w:rPr>
        <w:t xml:space="preserve"> will not receive full credit. </w:t>
      </w:r>
    </w:p>
    <w:p w14:paraId="00D15B76" w14:textId="77777777" w:rsidR="0058727D" w:rsidRDefault="0058727D" w:rsidP="00697FFB">
      <w:pPr>
        <w:rPr>
          <w:rFonts w:ascii="Times New Roman" w:eastAsia="Times New Roman" w:hAnsi="Times New Roman" w:cs="Times New Roman"/>
        </w:rPr>
      </w:pPr>
    </w:p>
    <w:p w14:paraId="425585D7" w14:textId="6A9F5F54" w:rsidR="0058727D" w:rsidRDefault="0058727D" w:rsidP="00697FFB">
      <w:pPr>
        <w:rPr>
          <w:rFonts w:ascii="Times New Roman" w:eastAsia="Times New Roman" w:hAnsi="Times New Roman" w:cs="Times New Roman"/>
        </w:rPr>
      </w:pPr>
      <w:r w:rsidRPr="0058727D">
        <w:rPr>
          <w:rFonts w:ascii="Times New Roman" w:eastAsia="Times New Roman" w:hAnsi="Times New Roman" w:cs="Times New Roman"/>
          <w:b/>
          <w:bCs/>
        </w:rPr>
        <w:t>3) Be thorough in including all lectures</w:t>
      </w:r>
      <w:r>
        <w:rPr>
          <w:rFonts w:ascii="Times New Roman" w:eastAsia="Times New Roman" w:hAnsi="Times New Roman" w:cs="Times New Roman"/>
        </w:rPr>
        <w:t>. Students forced to miss a class must receive the notes from a classmate. Let the professor know if help is needed to procure the notes.</w:t>
      </w:r>
    </w:p>
    <w:p w14:paraId="5E3BF6A1" w14:textId="6B5E65AB" w:rsidR="00BF2CF1" w:rsidRPr="00697FFB" w:rsidRDefault="00697FFB" w:rsidP="0084458C">
      <w:pPr>
        <w:rPr>
          <w:rFonts w:ascii="Times New Roman" w:eastAsia="Times New Roman" w:hAnsi="Times New Roman" w:cs="Times New Roman"/>
          <w:b/>
          <w:bCs/>
        </w:rPr>
      </w:pPr>
      <w:r w:rsidRPr="0084458C">
        <w:rPr>
          <w:rFonts w:ascii="Times New Roman" w:eastAsia="Times New Roman" w:hAnsi="Times New Roman" w:cs="Times New Roman"/>
        </w:rPr>
        <w:br/>
      </w:r>
      <w:r w:rsidR="0084458C" w:rsidRPr="0084458C">
        <w:rPr>
          <w:rFonts w:ascii="Times New Roman" w:eastAsia="Times New Roman" w:hAnsi="Times New Roman" w:cs="Times New Roman"/>
        </w:rPr>
        <w:br/>
      </w:r>
      <w:r w:rsidR="0058727D">
        <w:rPr>
          <w:rFonts w:ascii="Times New Roman" w:eastAsia="Times New Roman" w:hAnsi="Times New Roman" w:cs="Times New Roman"/>
          <w:b/>
          <w:bCs/>
        </w:rPr>
        <w:t>V</w:t>
      </w:r>
      <w:r w:rsidR="0084458C" w:rsidRPr="0084458C">
        <w:rPr>
          <w:rFonts w:ascii="Times New Roman" w:eastAsia="Times New Roman" w:hAnsi="Times New Roman" w:cs="Times New Roman"/>
          <w:b/>
          <w:bCs/>
        </w:rPr>
        <w:t xml:space="preserve">.  Attendance: </w:t>
      </w:r>
      <w:r w:rsidR="0084458C" w:rsidRPr="0084458C">
        <w:rPr>
          <w:rFonts w:ascii="Times New Roman" w:eastAsia="Times New Roman" w:hAnsi="Times New Roman" w:cs="Times New Roman"/>
          <w:b/>
          <w:bCs/>
        </w:rPr>
        <w:br/>
      </w:r>
      <w:r w:rsidR="0084458C" w:rsidRPr="0084458C">
        <w:rPr>
          <w:rFonts w:ascii="Times New Roman" w:eastAsia="Times New Roman" w:hAnsi="Times New Roman" w:cs="Times New Roman"/>
        </w:rPr>
        <w:t xml:space="preserve"> </w:t>
      </w:r>
      <w:r w:rsidR="0084458C" w:rsidRPr="0084458C">
        <w:rPr>
          <w:rFonts w:ascii="Times New Roman" w:eastAsia="Times New Roman" w:hAnsi="Times New Roman" w:cs="Times New Roman"/>
        </w:rPr>
        <w:br/>
      </w:r>
      <w:r w:rsidR="0058727D">
        <w:rPr>
          <w:rFonts w:ascii="Times New Roman" w:eastAsia="Times New Roman" w:hAnsi="Times New Roman" w:cs="Times New Roman"/>
        </w:rPr>
        <w:t xml:space="preserve">This is not a correspondence course. </w:t>
      </w:r>
      <w:r w:rsidR="0084458C" w:rsidRPr="0084458C">
        <w:rPr>
          <w:rFonts w:ascii="Times New Roman" w:eastAsia="Times New Roman" w:hAnsi="Times New Roman" w:cs="Times New Roman"/>
        </w:rPr>
        <w:t xml:space="preserve">STUDENTS ARE EXPECTED TO ATTEND ALL LECTURES. </w:t>
      </w:r>
      <w:r w:rsidR="00BF2CF1">
        <w:rPr>
          <w:rFonts w:ascii="Times New Roman" w:eastAsia="Times New Roman" w:hAnsi="Times New Roman" w:cs="Times New Roman"/>
        </w:rPr>
        <w:t xml:space="preserve">If a session must be missed, be sure to </w:t>
      </w:r>
      <w:r w:rsidR="0078117F">
        <w:rPr>
          <w:rFonts w:ascii="Times New Roman" w:eastAsia="Times New Roman" w:hAnsi="Times New Roman" w:cs="Times New Roman"/>
        </w:rPr>
        <w:t>get the lecture notes from a classmate</w:t>
      </w:r>
      <w:r w:rsidR="00BF2CF1">
        <w:rPr>
          <w:rFonts w:ascii="Times New Roman" w:eastAsia="Times New Roman" w:hAnsi="Times New Roman" w:cs="Times New Roman"/>
        </w:rPr>
        <w:t xml:space="preserve"> (</w:t>
      </w:r>
      <w:r w:rsidR="0078117F">
        <w:rPr>
          <w:rFonts w:ascii="Times New Roman" w:eastAsia="Times New Roman" w:hAnsi="Times New Roman" w:cs="Times New Roman"/>
        </w:rPr>
        <w:t xml:space="preserve">Prof. Macchia can help if you </w:t>
      </w:r>
      <w:r w:rsidR="0058727D">
        <w:rPr>
          <w:rFonts w:ascii="Times New Roman" w:eastAsia="Times New Roman" w:hAnsi="Times New Roman" w:cs="Times New Roman"/>
        </w:rPr>
        <w:t>ac</w:t>
      </w:r>
      <w:r w:rsidR="0078117F">
        <w:rPr>
          <w:rFonts w:ascii="Times New Roman" w:eastAsia="Times New Roman" w:hAnsi="Times New Roman" w:cs="Times New Roman"/>
        </w:rPr>
        <w:t>quire it; let me know</w:t>
      </w:r>
      <w:r w:rsidR="00BF2CF1">
        <w:rPr>
          <w:rFonts w:ascii="Times New Roman" w:eastAsia="Times New Roman" w:hAnsi="Times New Roman" w:cs="Times New Roman"/>
        </w:rPr>
        <w:t xml:space="preserve">). </w:t>
      </w:r>
      <w:r w:rsidR="0058727D" w:rsidRPr="0058727D">
        <w:rPr>
          <w:rFonts w:ascii="Times New Roman" w:eastAsia="Times New Roman" w:hAnsi="Times New Roman" w:cs="Times New Roman"/>
          <w:b/>
          <w:bCs/>
        </w:rPr>
        <w:t>100 pts will be awarded for perfect attendance</w:t>
      </w:r>
      <w:r w:rsidR="0058727D">
        <w:rPr>
          <w:rFonts w:ascii="Times New Roman" w:eastAsia="Times New Roman" w:hAnsi="Times New Roman" w:cs="Times New Roman"/>
        </w:rPr>
        <w:t xml:space="preserve">. </w:t>
      </w:r>
      <w:r w:rsidR="0058727D">
        <w:rPr>
          <w:rFonts w:ascii="Times New Roman" w:eastAsia="Times New Roman" w:hAnsi="Times New Roman" w:cs="Times New Roman"/>
          <w:b/>
          <w:bCs/>
        </w:rPr>
        <w:t xml:space="preserve">Each class missed will cause a deduction of 10 pts. </w:t>
      </w:r>
      <w:r w:rsidR="0058727D" w:rsidRPr="0058727D">
        <w:rPr>
          <w:rFonts w:ascii="Times New Roman" w:eastAsia="Times New Roman" w:hAnsi="Times New Roman" w:cs="Times New Roman"/>
          <w:b/>
          <w:bCs/>
        </w:rPr>
        <w:t>More than two weeks of missed class will place the student’s involvement in the course in jeopardy</w:t>
      </w:r>
      <w:r w:rsidR="0058727D">
        <w:rPr>
          <w:rFonts w:ascii="Times New Roman" w:eastAsia="Times New Roman" w:hAnsi="Times New Roman" w:cs="Times New Roman"/>
        </w:rPr>
        <w:t xml:space="preserve"> </w:t>
      </w:r>
      <w:r w:rsidR="0058727D" w:rsidRPr="0058727D">
        <w:rPr>
          <w:rFonts w:ascii="Times New Roman" w:eastAsia="Times New Roman" w:hAnsi="Times New Roman" w:cs="Times New Roman"/>
          <w:b/>
          <w:bCs/>
        </w:rPr>
        <w:t xml:space="preserve">and possibly lead to extra work being assigned to make up for it. </w:t>
      </w:r>
      <w:r w:rsidR="0078117F">
        <w:rPr>
          <w:rFonts w:ascii="Times New Roman" w:eastAsia="Times New Roman" w:hAnsi="Times New Roman" w:cs="Times New Roman"/>
        </w:rPr>
        <w:t>The only exception will be if an excused absence is granted by the professor in advance of the class in question. An excuse is not guaranteed.</w:t>
      </w:r>
      <w:r w:rsidR="0058727D">
        <w:rPr>
          <w:rFonts w:ascii="Times New Roman" w:eastAsia="Times New Roman" w:hAnsi="Times New Roman" w:cs="Times New Roman"/>
        </w:rPr>
        <w:t xml:space="preserve"> The reason must make the absence unavoidable.</w:t>
      </w:r>
    </w:p>
    <w:p w14:paraId="5A5091AE" w14:textId="77777777" w:rsidR="0078117F" w:rsidRDefault="0078117F" w:rsidP="0084458C">
      <w:pPr>
        <w:rPr>
          <w:rFonts w:ascii="Times New Roman" w:eastAsia="Times New Roman" w:hAnsi="Times New Roman" w:cs="Times New Roman"/>
        </w:rPr>
      </w:pPr>
    </w:p>
    <w:p w14:paraId="78D29AAA" w14:textId="13A07CA0" w:rsidR="0078117F" w:rsidRDefault="0084458C" w:rsidP="0084458C">
      <w:pPr>
        <w:rPr>
          <w:rFonts w:ascii="Times New Roman" w:eastAsia="Times New Roman" w:hAnsi="Times New Roman" w:cs="Times New Roman"/>
        </w:rPr>
      </w:pPr>
      <w:r w:rsidRPr="0084458C">
        <w:rPr>
          <w:rFonts w:ascii="Times New Roman" w:eastAsia="Times New Roman" w:hAnsi="Times New Roman" w:cs="Times New Roman"/>
        </w:rPr>
        <w:br/>
      </w:r>
      <w:r w:rsidR="0058727D">
        <w:rPr>
          <w:rFonts w:ascii="Times New Roman" w:eastAsia="Times New Roman" w:hAnsi="Times New Roman" w:cs="Times New Roman"/>
          <w:b/>
          <w:bCs/>
        </w:rPr>
        <w:t>VI</w:t>
      </w:r>
      <w:r w:rsidRPr="0084458C">
        <w:rPr>
          <w:rFonts w:ascii="Times New Roman" w:eastAsia="Times New Roman" w:hAnsi="Times New Roman" w:cs="Times New Roman"/>
          <w:b/>
          <w:bCs/>
        </w:rPr>
        <w:t xml:space="preserve">. Evaluation: </w:t>
      </w:r>
      <w:r w:rsidRPr="0084458C">
        <w:rPr>
          <w:rFonts w:ascii="Times New Roman" w:eastAsia="Times New Roman" w:hAnsi="Times New Roman" w:cs="Times New Roman"/>
          <w:b/>
          <w:bCs/>
        </w:rPr>
        <w:br/>
      </w:r>
      <w:r w:rsidRPr="0084458C">
        <w:rPr>
          <w:rFonts w:ascii="Times New Roman" w:eastAsia="Times New Roman" w:hAnsi="Times New Roman" w:cs="Times New Roman"/>
        </w:rPr>
        <w:t xml:space="preserve"> </w:t>
      </w:r>
      <w:r w:rsidRPr="0084458C">
        <w:rPr>
          <w:rFonts w:ascii="Times New Roman" w:eastAsia="Times New Roman" w:hAnsi="Times New Roman" w:cs="Times New Roman"/>
        </w:rPr>
        <w:br/>
        <w:t xml:space="preserve">Paper 1: </w:t>
      </w:r>
      <w:r w:rsidR="0058727D">
        <w:rPr>
          <w:rFonts w:ascii="Times New Roman" w:eastAsia="Times New Roman" w:hAnsi="Times New Roman" w:cs="Times New Roman"/>
        </w:rPr>
        <w:t xml:space="preserve">Tongues of Fire, </w:t>
      </w:r>
      <w:proofErr w:type="spellStart"/>
      <w:r w:rsidR="0058727D">
        <w:rPr>
          <w:rFonts w:ascii="Times New Roman" w:eastAsia="Times New Roman" w:hAnsi="Times New Roman" w:cs="Times New Roman"/>
        </w:rPr>
        <w:t>ch.</w:t>
      </w:r>
      <w:proofErr w:type="spellEnd"/>
      <w:r w:rsidR="0058727D">
        <w:rPr>
          <w:rFonts w:ascii="Times New Roman" w:eastAsia="Times New Roman" w:hAnsi="Times New Roman" w:cs="Times New Roman"/>
        </w:rPr>
        <w:t xml:space="preserve"> 10 &amp; 11, </w:t>
      </w:r>
      <w:r w:rsidR="0078117F" w:rsidRPr="0058727D">
        <w:rPr>
          <w:rFonts w:ascii="Times New Roman" w:eastAsia="Times New Roman" w:hAnsi="Times New Roman" w:cs="Times New Roman"/>
          <w:b/>
          <w:bCs/>
        </w:rPr>
        <w:t>2</w:t>
      </w:r>
      <w:r w:rsidR="0058727D">
        <w:rPr>
          <w:rFonts w:ascii="Times New Roman" w:eastAsia="Times New Roman" w:hAnsi="Times New Roman" w:cs="Times New Roman"/>
          <w:b/>
          <w:bCs/>
        </w:rPr>
        <w:t>5</w:t>
      </w:r>
      <w:r w:rsidR="007D38CC" w:rsidRPr="0058727D">
        <w:rPr>
          <w:rFonts w:ascii="Times New Roman" w:eastAsia="Times New Roman" w:hAnsi="Times New Roman" w:cs="Times New Roman"/>
          <w:b/>
          <w:bCs/>
        </w:rPr>
        <w:t>0</w:t>
      </w:r>
      <w:r w:rsidRPr="0058727D">
        <w:rPr>
          <w:rFonts w:ascii="Times New Roman" w:eastAsia="Times New Roman" w:hAnsi="Times New Roman" w:cs="Times New Roman"/>
          <w:b/>
          <w:bCs/>
        </w:rPr>
        <w:t xml:space="preserve"> pts</w:t>
      </w:r>
      <w:r w:rsidRPr="0084458C">
        <w:rPr>
          <w:rFonts w:ascii="Times New Roman" w:eastAsia="Times New Roman" w:hAnsi="Times New Roman" w:cs="Times New Roman"/>
        </w:rPr>
        <w:br/>
        <w:t xml:space="preserve">Paper 2: </w:t>
      </w:r>
      <w:r w:rsidR="0058727D">
        <w:rPr>
          <w:rFonts w:ascii="Times New Roman" w:eastAsia="Times New Roman" w:hAnsi="Times New Roman" w:cs="Times New Roman"/>
        </w:rPr>
        <w:t xml:space="preserve">Tongues of Fire, </w:t>
      </w:r>
      <w:proofErr w:type="spellStart"/>
      <w:r w:rsidR="0058727D">
        <w:rPr>
          <w:rFonts w:ascii="Times New Roman" w:eastAsia="Times New Roman" w:hAnsi="Times New Roman" w:cs="Times New Roman"/>
        </w:rPr>
        <w:t>ch.</w:t>
      </w:r>
      <w:proofErr w:type="spellEnd"/>
      <w:r w:rsidR="0058727D">
        <w:rPr>
          <w:rFonts w:ascii="Times New Roman" w:eastAsia="Times New Roman" w:hAnsi="Times New Roman" w:cs="Times New Roman"/>
        </w:rPr>
        <w:t xml:space="preserve"> 12 &amp; 13, </w:t>
      </w:r>
      <w:r w:rsidR="00E34003">
        <w:rPr>
          <w:rFonts w:ascii="Times New Roman" w:eastAsia="Times New Roman" w:hAnsi="Times New Roman" w:cs="Times New Roman"/>
          <w:b/>
          <w:bCs/>
        </w:rPr>
        <w:t>30</w:t>
      </w:r>
      <w:r w:rsidR="007D38CC" w:rsidRPr="0058727D">
        <w:rPr>
          <w:rFonts w:ascii="Times New Roman" w:eastAsia="Times New Roman" w:hAnsi="Times New Roman" w:cs="Times New Roman"/>
          <w:b/>
          <w:bCs/>
        </w:rPr>
        <w:t>0</w:t>
      </w:r>
      <w:r w:rsidRPr="0058727D">
        <w:rPr>
          <w:rFonts w:ascii="Times New Roman" w:eastAsia="Times New Roman" w:hAnsi="Times New Roman" w:cs="Times New Roman"/>
          <w:b/>
          <w:bCs/>
        </w:rPr>
        <w:t xml:space="preserve"> pts</w:t>
      </w:r>
      <w:r w:rsidRPr="0084458C">
        <w:rPr>
          <w:rFonts w:ascii="Times New Roman" w:eastAsia="Times New Roman" w:hAnsi="Times New Roman" w:cs="Times New Roman"/>
        </w:rPr>
        <w:br/>
        <w:t xml:space="preserve">Paper 3: </w:t>
      </w:r>
      <w:r w:rsidR="0058727D">
        <w:rPr>
          <w:rFonts w:ascii="Times New Roman" w:eastAsia="Times New Roman" w:hAnsi="Times New Roman" w:cs="Times New Roman"/>
        </w:rPr>
        <w:t xml:space="preserve">Tongues of Fire, </w:t>
      </w:r>
      <w:proofErr w:type="spellStart"/>
      <w:r w:rsidR="0058727D">
        <w:rPr>
          <w:rFonts w:ascii="Times New Roman" w:eastAsia="Times New Roman" w:hAnsi="Times New Roman" w:cs="Times New Roman"/>
        </w:rPr>
        <w:t>ch.</w:t>
      </w:r>
      <w:proofErr w:type="spellEnd"/>
      <w:r w:rsidR="0058727D">
        <w:rPr>
          <w:rFonts w:ascii="Times New Roman" w:eastAsia="Times New Roman" w:hAnsi="Times New Roman" w:cs="Times New Roman"/>
        </w:rPr>
        <w:t xml:space="preserve"> 14 &amp; 15, </w:t>
      </w:r>
      <w:r w:rsidR="0078117F" w:rsidRPr="0058727D">
        <w:rPr>
          <w:rFonts w:ascii="Times New Roman" w:eastAsia="Times New Roman" w:hAnsi="Times New Roman" w:cs="Times New Roman"/>
          <w:b/>
          <w:bCs/>
        </w:rPr>
        <w:t>2</w:t>
      </w:r>
      <w:r w:rsidR="0058727D">
        <w:rPr>
          <w:rFonts w:ascii="Times New Roman" w:eastAsia="Times New Roman" w:hAnsi="Times New Roman" w:cs="Times New Roman"/>
          <w:b/>
          <w:bCs/>
        </w:rPr>
        <w:t>5</w:t>
      </w:r>
      <w:r w:rsidRPr="0058727D">
        <w:rPr>
          <w:rFonts w:ascii="Times New Roman" w:eastAsia="Times New Roman" w:hAnsi="Times New Roman" w:cs="Times New Roman"/>
          <w:b/>
          <w:bCs/>
        </w:rPr>
        <w:t>0 pts</w:t>
      </w:r>
    </w:p>
    <w:p w14:paraId="705092FC" w14:textId="2E1A56DF" w:rsidR="00CF38B7" w:rsidRDefault="0058727D" w:rsidP="0084458C">
      <w:pPr>
        <w:rPr>
          <w:rFonts w:ascii="Times New Roman" w:eastAsia="Times New Roman" w:hAnsi="Times New Roman" w:cs="Times New Roman"/>
        </w:rPr>
      </w:pPr>
      <w:r>
        <w:rPr>
          <w:rFonts w:ascii="Times New Roman" w:eastAsia="Times New Roman" w:hAnsi="Times New Roman" w:cs="Times New Roman"/>
        </w:rPr>
        <w:t xml:space="preserve">Paper 4: </w:t>
      </w:r>
      <w:proofErr w:type="spellStart"/>
      <w:r w:rsidR="0078117F">
        <w:rPr>
          <w:rFonts w:ascii="Times New Roman" w:eastAsia="Times New Roman" w:hAnsi="Times New Roman" w:cs="Times New Roman"/>
        </w:rPr>
        <w:t>Cullmann</w:t>
      </w:r>
      <w:proofErr w:type="spellEnd"/>
      <w:r>
        <w:rPr>
          <w:rFonts w:ascii="Times New Roman" w:eastAsia="Times New Roman" w:hAnsi="Times New Roman" w:cs="Times New Roman"/>
        </w:rPr>
        <w:t>, Immortality of the Soul (entire book),</w:t>
      </w:r>
      <w:r w:rsidR="0078117F">
        <w:rPr>
          <w:rFonts w:ascii="Times New Roman" w:eastAsia="Times New Roman" w:hAnsi="Times New Roman" w:cs="Times New Roman"/>
        </w:rPr>
        <w:t xml:space="preserve"> </w:t>
      </w:r>
      <w:r w:rsidRPr="0058727D">
        <w:rPr>
          <w:rFonts w:ascii="Times New Roman" w:eastAsia="Times New Roman" w:hAnsi="Times New Roman" w:cs="Times New Roman"/>
          <w:b/>
          <w:bCs/>
        </w:rPr>
        <w:t>1</w:t>
      </w:r>
      <w:r w:rsidR="00E34003">
        <w:rPr>
          <w:rFonts w:ascii="Times New Roman" w:eastAsia="Times New Roman" w:hAnsi="Times New Roman" w:cs="Times New Roman"/>
          <w:b/>
          <w:bCs/>
        </w:rPr>
        <w:t>00</w:t>
      </w:r>
      <w:r w:rsidR="0078117F" w:rsidRPr="0058727D">
        <w:rPr>
          <w:rFonts w:ascii="Times New Roman" w:eastAsia="Times New Roman" w:hAnsi="Times New Roman" w:cs="Times New Roman"/>
          <w:b/>
          <w:bCs/>
        </w:rPr>
        <w:t xml:space="preserve"> pts</w:t>
      </w:r>
      <w:r w:rsidR="0084458C" w:rsidRPr="0084458C">
        <w:rPr>
          <w:rFonts w:ascii="Times New Roman" w:eastAsia="Times New Roman" w:hAnsi="Times New Roman" w:cs="Times New Roman"/>
        </w:rPr>
        <w:br/>
      </w:r>
      <w:r w:rsidR="0078117F">
        <w:rPr>
          <w:rFonts w:ascii="Times New Roman" w:eastAsia="Times New Roman" w:hAnsi="Times New Roman" w:cs="Times New Roman"/>
        </w:rPr>
        <w:t xml:space="preserve">Lecture </w:t>
      </w:r>
      <w:r w:rsidR="0084458C" w:rsidRPr="0084458C">
        <w:rPr>
          <w:rFonts w:ascii="Times New Roman" w:eastAsia="Times New Roman" w:hAnsi="Times New Roman" w:cs="Times New Roman"/>
        </w:rPr>
        <w:t xml:space="preserve">Notes: </w:t>
      </w:r>
      <w:r w:rsidR="00E34003">
        <w:rPr>
          <w:rFonts w:ascii="Times New Roman" w:eastAsia="Times New Roman" w:hAnsi="Times New Roman" w:cs="Times New Roman"/>
        </w:rPr>
        <w:t>50</w:t>
      </w:r>
      <w:r w:rsidR="0084458C" w:rsidRPr="0084458C">
        <w:rPr>
          <w:rFonts w:ascii="Times New Roman" w:eastAsia="Times New Roman" w:hAnsi="Times New Roman" w:cs="Times New Roman"/>
        </w:rPr>
        <w:t xml:space="preserve"> pts</w:t>
      </w:r>
    </w:p>
    <w:p w14:paraId="1BC64B6A" w14:textId="1EFEBD17" w:rsidR="00512847" w:rsidRDefault="00CF38B7" w:rsidP="0084458C">
      <w:pPr>
        <w:rPr>
          <w:rFonts w:ascii="Times New Roman" w:eastAsia="Times New Roman" w:hAnsi="Times New Roman" w:cs="Times New Roman"/>
        </w:rPr>
      </w:pPr>
      <w:r>
        <w:rPr>
          <w:rFonts w:ascii="Times New Roman" w:eastAsia="Times New Roman" w:hAnsi="Times New Roman" w:cs="Times New Roman"/>
        </w:rPr>
        <w:t xml:space="preserve">Attendance: </w:t>
      </w:r>
      <w:r w:rsidR="0058727D">
        <w:rPr>
          <w:rFonts w:ascii="Times New Roman" w:eastAsia="Times New Roman" w:hAnsi="Times New Roman" w:cs="Times New Roman"/>
        </w:rPr>
        <w:t>5</w:t>
      </w:r>
      <w:r>
        <w:rPr>
          <w:rFonts w:ascii="Times New Roman" w:eastAsia="Times New Roman" w:hAnsi="Times New Roman" w:cs="Times New Roman"/>
        </w:rPr>
        <w:t>0 pts</w:t>
      </w:r>
      <w:r w:rsidR="0084458C" w:rsidRPr="0084458C">
        <w:rPr>
          <w:rFonts w:ascii="Times New Roman" w:eastAsia="Times New Roman" w:hAnsi="Times New Roman" w:cs="Times New Roman"/>
        </w:rPr>
        <w:br/>
      </w:r>
      <w:r w:rsidR="0084458C" w:rsidRPr="0084458C">
        <w:rPr>
          <w:rFonts w:ascii="Times New Roman" w:eastAsia="Times New Roman" w:hAnsi="Times New Roman" w:cs="Times New Roman"/>
        </w:rPr>
        <w:br/>
        <w:t xml:space="preserve">Total: 1000 </w:t>
      </w:r>
    </w:p>
    <w:p w14:paraId="4F99A140" w14:textId="77777777" w:rsidR="0078117F" w:rsidRPr="0078117F" w:rsidRDefault="0078117F" w:rsidP="0084458C">
      <w:pPr>
        <w:rPr>
          <w:rFonts w:ascii="Times New Roman" w:eastAsia="Times New Roman" w:hAnsi="Times New Roman" w:cs="Times New Roman"/>
          <w:b/>
          <w:bCs/>
        </w:rPr>
      </w:pPr>
    </w:p>
    <w:p w14:paraId="7FDBE6B3" w14:textId="1B9EDE8C" w:rsidR="00CF1D54" w:rsidRPr="0010158B" w:rsidRDefault="00CF1D54" w:rsidP="00CF1D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V</w:t>
      </w:r>
      <w:r w:rsidR="0058727D">
        <w:rPr>
          <w:rFonts w:ascii="Times New Roman" w:eastAsia="Times New Roman" w:hAnsi="Times New Roman" w:cs="Times New Roman"/>
          <w:b/>
          <w:bCs/>
        </w:rPr>
        <w:t>II</w:t>
      </w:r>
      <w:r w:rsidRPr="0010158B">
        <w:rPr>
          <w:rFonts w:ascii="Times New Roman" w:eastAsia="Times New Roman" w:hAnsi="Times New Roman" w:cs="Times New Roman"/>
          <w:b/>
          <w:bCs/>
        </w:rPr>
        <w:t xml:space="preserve">. Academic Integrity: </w:t>
      </w:r>
    </w:p>
    <w:p w14:paraId="322E5731"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You must know Vanguard’s policy on academic dishonesty, available in the Catalog and in the Student Life Handbook. It reads, in part: </w:t>
      </w:r>
    </w:p>
    <w:p w14:paraId="36D3B783"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lastRenderedPageBreak/>
        <w:t xml:space="preserve">“Vanguard University is a community of Christian scholars. When students join our college community, they are expected, as apprentice scholars, to search for truth with integrity and accuracy. This quest requires humility about our abilities, respect for the ideas of others, and originality in our thinking. Since Vanguard University is a Christian community, the integrity of our scholarship is rooted in the integrity of our faith. We seek to be followers of Christ in the classroom, in the library, and at the privacy of our computers.” </w:t>
      </w:r>
    </w:p>
    <w:p w14:paraId="2900A879" w14:textId="5ADB606B"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Academic dishonesty is considered a serious breach of trust within the Vanguard community, as it both violates the regard for truth essential to genuine learning and Christian </w:t>
      </w:r>
      <w:proofErr w:type="gramStart"/>
      <w:r w:rsidRPr="0010158B">
        <w:rPr>
          <w:rFonts w:ascii="Times New Roman" w:eastAsia="Times New Roman" w:hAnsi="Times New Roman" w:cs="Times New Roman"/>
        </w:rPr>
        <w:t>consistency, and</w:t>
      </w:r>
      <w:proofErr w:type="gramEnd"/>
      <w:r w:rsidRPr="0010158B">
        <w:rPr>
          <w:rFonts w:ascii="Times New Roman" w:eastAsia="Times New Roman" w:hAnsi="Times New Roman" w:cs="Times New Roman"/>
        </w:rPr>
        <w:t xml:space="preserve"> disadvantages those students who do their work with integrity. It demonstrates a deep disrespect for fellow students, the faculty, the University, and one’s own commitment to the integrity that should mark the life of the practicing Christian. Academic dishonesty may consist of plagiarism, cheating, or falsification. </w:t>
      </w:r>
    </w:p>
    <w:p w14:paraId="194C01B3" w14:textId="132AE924" w:rsidR="00CF1D54" w:rsidRPr="0010158B" w:rsidRDefault="00697FFB" w:rsidP="00CF1D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VI</w:t>
      </w:r>
      <w:r w:rsidR="0058727D">
        <w:rPr>
          <w:rFonts w:ascii="Times New Roman" w:eastAsia="Times New Roman" w:hAnsi="Times New Roman" w:cs="Times New Roman"/>
          <w:b/>
          <w:bCs/>
        </w:rPr>
        <w:t>II</w:t>
      </w:r>
      <w:r w:rsidR="00CF1D54" w:rsidRPr="0010158B">
        <w:rPr>
          <w:rFonts w:ascii="Times New Roman" w:eastAsia="Times New Roman" w:hAnsi="Times New Roman" w:cs="Times New Roman"/>
          <w:b/>
          <w:bCs/>
        </w:rPr>
        <w:t xml:space="preserve">. Classroom Diversity Statement: </w:t>
      </w:r>
    </w:p>
    <w:p w14:paraId="13E9FE68"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As students and faculty at Vanguard, and foremost as Christian believers, we endeavor to communicate with honesty and confidentiality, to speak with encouraging words, and to create a safe environment where we shelter one another with love when vulnerabilities arise. This classroom intends to foster a Christ-centered community that promotes appreciation and respect for individuals, enhances the potential of its members, and values differences in gender, ethnicity, race, abilities, and generation. </w:t>
      </w:r>
    </w:p>
    <w:p w14:paraId="12D18F1C"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university expects its students to excel in four diversity learning outcomes: </w:t>
      </w:r>
    </w:p>
    <w:p w14:paraId="0C6BE8E9"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Knowledge: Demonstrates knowledge of multiple cultural perspectives and global experiences by articulating the value of diversity through reports, presentations, examinations, </w:t>
      </w:r>
      <w:proofErr w:type="gramStart"/>
      <w:r w:rsidRPr="0010158B">
        <w:rPr>
          <w:rFonts w:ascii="Times New Roman" w:eastAsia="Times New Roman" w:hAnsi="Times New Roman" w:cs="Times New Roman"/>
        </w:rPr>
        <w:t>field-work</w:t>
      </w:r>
      <w:proofErr w:type="gramEnd"/>
      <w:r w:rsidRPr="0010158B">
        <w:rPr>
          <w:rFonts w:ascii="Times New Roman" w:eastAsia="Times New Roman" w:hAnsi="Times New Roman" w:cs="Times New Roman"/>
        </w:rPr>
        <w:t xml:space="preserve">, and discipline-appropriate projects. </w:t>
      </w:r>
    </w:p>
    <w:p w14:paraId="22D2EDEA"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Self-Examination: Examines one’s own attitudes, values, and assumptions and examines their impact. Evaluates one’s own attitudes, assumptions, and behavior towards diversity concerns and issues by recognizing, examining, and challenging underlying assumptions and prejudices through coursework such as self-reflective essays, reading responses, and journal entries, with the recognition that such work is a life-long endeavor. </w:t>
      </w:r>
    </w:p>
    <w:p w14:paraId="10FDF77D"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Personal Engagement: Demonstrates humility and respect when interacting with those of a different gender, generation, ethnicity, race, national origin, socioeconomic status, and ability. Demonstrates understanding of equity issues (such as power dynamics and social privilege) through field experience, research, and analytical reading and writing. </w:t>
      </w:r>
    </w:p>
    <w:p w14:paraId="3EA1874B" w14:textId="2D0EC3D6"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Social Engagement: Challenges past, present and future discrimination and privilege of individuals, societies, </w:t>
      </w:r>
      <w:proofErr w:type="gramStart"/>
      <w:r w:rsidRPr="0010158B">
        <w:rPr>
          <w:rFonts w:ascii="Times New Roman" w:eastAsia="Times New Roman" w:hAnsi="Times New Roman" w:cs="Times New Roman"/>
        </w:rPr>
        <w:t>groups</w:t>
      </w:r>
      <w:proofErr w:type="gramEnd"/>
      <w:r w:rsidRPr="0010158B">
        <w:rPr>
          <w:rFonts w:ascii="Times New Roman" w:eastAsia="Times New Roman" w:hAnsi="Times New Roman" w:cs="Times New Roman"/>
        </w:rPr>
        <w:t xml:space="preserve"> and institutions. Identifies and begins to seek out transformative and redemptive opportunities in the church, in society, and the evolving realities of global change through academic, co-curricular, internship, and vocational opportunities. </w:t>
      </w:r>
    </w:p>
    <w:p w14:paraId="55D02562" w14:textId="3CDEB77D" w:rsidR="00CF1D54" w:rsidRPr="0010158B" w:rsidRDefault="0058727D" w:rsidP="00CF1D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IX</w:t>
      </w:r>
      <w:r w:rsidR="00CF1D54" w:rsidRPr="0010158B">
        <w:rPr>
          <w:rFonts w:ascii="Times New Roman" w:eastAsia="Times New Roman" w:hAnsi="Times New Roman" w:cs="Times New Roman"/>
          <w:b/>
          <w:bCs/>
        </w:rPr>
        <w:t xml:space="preserve">. The Academic Resource Center: </w:t>
      </w:r>
    </w:p>
    <w:p w14:paraId="2D36F1FA"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lastRenderedPageBreak/>
        <w:t xml:space="preserve">Smith Hall 110 </w:t>
      </w:r>
    </w:p>
    <w:p w14:paraId="2FEDC156"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Academic Success Coaching team offers a holistic view of student success and academic intervention. The Academic Success Coach (ASC) is a model for effective organization, time- management, study skills, and executive functioning. </w:t>
      </w:r>
      <w:proofErr w:type="gramStart"/>
      <w:r w:rsidRPr="0010158B">
        <w:rPr>
          <w:rFonts w:ascii="Times New Roman" w:eastAsia="Times New Roman" w:hAnsi="Times New Roman" w:cs="Times New Roman"/>
        </w:rPr>
        <w:t>ASC’s</w:t>
      </w:r>
      <w:proofErr w:type="gramEnd"/>
      <w:r w:rsidRPr="0010158B">
        <w:rPr>
          <w:rFonts w:ascii="Times New Roman" w:eastAsia="Times New Roman" w:hAnsi="Times New Roman" w:cs="Times New Roman"/>
        </w:rPr>
        <w:t xml:space="preserve"> are responsible for imparting a feeling of ownership and sense of agency over one’s academic journey, so the client is better equipped to navigate their academic journey. With questions, please contact the Academic Success Coordinator at 714-966-5452, tutorial@vanguard.edu or visit the Academic Resource Center located in Smith 110. </w:t>
      </w:r>
    </w:p>
    <w:p w14:paraId="4F1EDEF3"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Supplemental Instruction (SI) is an academic assistance program that utilizes peer-assisted study sessions. SI sessions (which are provided for select science and mathematics courses) are regularly scheduled, informal review sessions in which students learn how to integrate course content and study skills while working in a group. SI sessions meet at least once a week throughout the semester and are free of charge, voluntary, and anonymous. With questions, </w:t>
      </w:r>
    </w:p>
    <w:p w14:paraId="6E5C00E4"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please contact the Coordinator of Supplemental Instruction at 714-668-6121, supplementalinstruction@vanguard.edu or visit the Academic Resource Center located in Smith 110. </w:t>
      </w:r>
    </w:p>
    <w:p w14:paraId="5A9B2B41"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At the Tutorial Center, students are viewed as one-of-a-kind learners with unique learning styles and individual needs. Tutoring is provided at no cost to the student. As our tutors are students themselves, these appointments will be scheduled on a first come, first served basis. One-on-one tutoring can be requested by filling out a request form: https://vanguarduniversity.wufoo.com/forms/qudu6u11ijx3bf/. With questions, please contact the Academic Success Coordinator at 714-966-5452, tutorial@vanguard.edu or visit the Academic Resource Center located in Smith 110. </w:t>
      </w:r>
    </w:p>
    <w:p w14:paraId="0DD74358"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Vanguard Writing Center is committed to helping undergraduate and graduate students in all disciplines. Students may bring any writing assignment to the center, where they will receive informed, thorough, one-on-one feedback from a peer consultant. The Writing Center can help students at any stage of the writing process, including organizing notes, developing outlines, revising thesis statements, improving organization, or assisting with final editing. To book an appointment for a writing consultation, please visit vanguard.mywconline.com. To contact the writing center, email writingcenter@vanguard.edu or call (714) 966-6359. </w:t>
      </w:r>
    </w:p>
    <w:p w14:paraId="163F3B92"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Office of Disability Services provides reasonable accommodations for students with disabilities. If you have a temporary or permanent disability that requires classroom accommodations (these can include, but are not limited to, attention-related, learning, mental health, vision, hearing, physical or other health conditions), please contact: The Office of Disability Services at 714-619-6550 or disabilityservices@vanguard.edu. </w:t>
      </w:r>
    </w:p>
    <w:p w14:paraId="12DD1726"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Living Well Community Resource Center provides a full food and personal hygiene resource center for all Vanguard community members. Follow us on Instagram @vu_livingwell for product updates or visit our website for pantry hours, to volunteer or donate and more for </w:t>
      </w:r>
      <w:r w:rsidRPr="0010158B">
        <w:rPr>
          <w:rFonts w:ascii="Times New Roman" w:eastAsia="Times New Roman" w:hAnsi="Times New Roman" w:cs="Times New Roman"/>
        </w:rPr>
        <w:lastRenderedPageBreak/>
        <w:t xml:space="preserve">more details https://www.vanguard.edu/resources/academic-resource-center/living-well- community-resource-center. </w:t>
      </w:r>
    </w:p>
    <w:p w14:paraId="46CDCEBE"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Any student who has difficulty affording groceries or accessing sufficient food to eat every day, or who lacks a safe and stable place to </w:t>
      </w:r>
      <w:proofErr w:type="gramStart"/>
      <w:r w:rsidRPr="0010158B">
        <w:rPr>
          <w:rFonts w:ascii="Times New Roman" w:eastAsia="Times New Roman" w:hAnsi="Times New Roman" w:cs="Times New Roman"/>
        </w:rPr>
        <w:t>live, and</w:t>
      </w:r>
      <w:proofErr w:type="gramEnd"/>
      <w:r w:rsidRPr="0010158B">
        <w:rPr>
          <w:rFonts w:ascii="Times New Roman" w:eastAsia="Times New Roman" w:hAnsi="Times New Roman" w:cs="Times New Roman"/>
        </w:rPr>
        <w:t xml:space="preserve"> believes this may affect their performance in the course, is urged to contact the Associate Dean of Student Success studentsuccess@vanguard.edu for support. Furthermore, please notify the professor if you are comfortable in doing so. This will enable them to provide any resources that they may possess. </w:t>
      </w:r>
    </w:p>
    <w:p w14:paraId="608122DE" w14:textId="77777777" w:rsidR="00CF1D54" w:rsidRPr="0010158B" w:rsidRDefault="00CF1D54" w:rsidP="00CF1D54">
      <w:pPr>
        <w:rPr>
          <w:rFonts w:ascii="Times New Roman" w:hAnsi="Times New Roman" w:cs="Times New Roman"/>
        </w:rPr>
      </w:pPr>
    </w:p>
    <w:p w14:paraId="0185A2E1" w14:textId="77777777" w:rsidR="00CF1D54" w:rsidRPr="0084458C" w:rsidRDefault="00CF1D54">
      <w:pPr>
        <w:rPr>
          <w:rFonts w:ascii="Times New Roman" w:hAnsi="Times New Roman" w:cs="Times New Roman"/>
        </w:rPr>
      </w:pPr>
    </w:p>
    <w:sectPr w:rsidR="00CF1D54" w:rsidRPr="0084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AA"/>
    <w:multiLevelType w:val="hybridMultilevel"/>
    <w:tmpl w:val="4DAAE530"/>
    <w:lvl w:ilvl="0" w:tplc="110E876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A8B"/>
    <w:multiLevelType w:val="hybridMultilevel"/>
    <w:tmpl w:val="C83419F4"/>
    <w:lvl w:ilvl="0" w:tplc="176027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12C8"/>
    <w:multiLevelType w:val="hybridMultilevel"/>
    <w:tmpl w:val="9B6E494C"/>
    <w:lvl w:ilvl="0" w:tplc="3C76C55C">
      <w:start w:val="1"/>
      <w:numFmt w:val="upperLetter"/>
      <w:lvlText w:val="%1."/>
      <w:lvlJc w:val="left"/>
      <w:pPr>
        <w:ind w:left="63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1290"/>
    <w:multiLevelType w:val="hybridMultilevel"/>
    <w:tmpl w:val="C06447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A2625"/>
    <w:multiLevelType w:val="hybridMultilevel"/>
    <w:tmpl w:val="C9D0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02311"/>
    <w:multiLevelType w:val="hybridMultilevel"/>
    <w:tmpl w:val="DA26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E44EF"/>
    <w:multiLevelType w:val="hybridMultilevel"/>
    <w:tmpl w:val="EE1EA08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11488"/>
    <w:multiLevelType w:val="hybridMultilevel"/>
    <w:tmpl w:val="973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A1149"/>
    <w:multiLevelType w:val="hybridMultilevel"/>
    <w:tmpl w:val="D1D2FF3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45066"/>
    <w:multiLevelType w:val="hybridMultilevel"/>
    <w:tmpl w:val="47EC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163A76"/>
    <w:multiLevelType w:val="hybridMultilevel"/>
    <w:tmpl w:val="16EE17C2"/>
    <w:lvl w:ilvl="0" w:tplc="314C9F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771168">
    <w:abstractNumId w:val="10"/>
  </w:num>
  <w:num w:numId="2" w16cid:durableId="1650865128">
    <w:abstractNumId w:val="1"/>
  </w:num>
  <w:num w:numId="3" w16cid:durableId="1771971979">
    <w:abstractNumId w:val="0"/>
  </w:num>
  <w:num w:numId="4" w16cid:durableId="683213996">
    <w:abstractNumId w:val="4"/>
  </w:num>
  <w:num w:numId="5" w16cid:durableId="372920741">
    <w:abstractNumId w:val="2"/>
  </w:num>
  <w:num w:numId="6" w16cid:durableId="1820924077">
    <w:abstractNumId w:val="8"/>
  </w:num>
  <w:num w:numId="7" w16cid:durableId="1088112739">
    <w:abstractNumId w:val="7"/>
  </w:num>
  <w:num w:numId="8" w16cid:durableId="173233450">
    <w:abstractNumId w:val="6"/>
  </w:num>
  <w:num w:numId="9" w16cid:durableId="1947499215">
    <w:abstractNumId w:val="3"/>
  </w:num>
  <w:num w:numId="10" w16cid:durableId="1861386027">
    <w:abstractNumId w:val="9"/>
  </w:num>
  <w:num w:numId="11" w16cid:durableId="9005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C"/>
    <w:rsid w:val="00072C5F"/>
    <w:rsid w:val="000831FD"/>
    <w:rsid w:val="000B2B34"/>
    <w:rsid w:val="000B7BE8"/>
    <w:rsid w:val="000D0F73"/>
    <w:rsid w:val="000D2EAA"/>
    <w:rsid w:val="000D7630"/>
    <w:rsid w:val="001407BF"/>
    <w:rsid w:val="00235210"/>
    <w:rsid w:val="00420C3C"/>
    <w:rsid w:val="00437AB5"/>
    <w:rsid w:val="00494B3E"/>
    <w:rsid w:val="00512847"/>
    <w:rsid w:val="0058727D"/>
    <w:rsid w:val="0063660D"/>
    <w:rsid w:val="0063740E"/>
    <w:rsid w:val="00657707"/>
    <w:rsid w:val="00665E0A"/>
    <w:rsid w:val="00697FFB"/>
    <w:rsid w:val="006B215B"/>
    <w:rsid w:val="006B4CB5"/>
    <w:rsid w:val="006F08D8"/>
    <w:rsid w:val="007426E4"/>
    <w:rsid w:val="00743E9A"/>
    <w:rsid w:val="0074473F"/>
    <w:rsid w:val="00755602"/>
    <w:rsid w:val="007611A9"/>
    <w:rsid w:val="0078117F"/>
    <w:rsid w:val="007D38CC"/>
    <w:rsid w:val="00827256"/>
    <w:rsid w:val="0084458C"/>
    <w:rsid w:val="0086245B"/>
    <w:rsid w:val="00873B24"/>
    <w:rsid w:val="008A4FBD"/>
    <w:rsid w:val="008A7308"/>
    <w:rsid w:val="008F5CCB"/>
    <w:rsid w:val="00900F43"/>
    <w:rsid w:val="009024CF"/>
    <w:rsid w:val="00961C78"/>
    <w:rsid w:val="0097093B"/>
    <w:rsid w:val="009E0807"/>
    <w:rsid w:val="009E3010"/>
    <w:rsid w:val="009F1253"/>
    <w:rsid w:val="00A52AC5"/>
    <w:rsid w:val="00A86C21"/>
    <w:rsid w:val="00AF1C45"/>
    <w:rsid w:val="00B2379C"/>
    <w:rsid w:val="00B24922"/>
    <w:rsid w:val="00B24C40"/>
    <w:rsid w:val="00B94530"/>
    <w:rsid w:val="00BF2CF1"/>
    <w:rsid w:val="00C427F6"/>
    <w:rsid w:val="00C535D4"/>
    <w:rsid w:val="00C739C9"/>
    <w:rsid w:val="00CB6F00"/>
    <w:rsid w:val="00CE6CCF"/>
    <w:rsid w:val="00CF1D54"/>
    <w:rsid w:val="00CF38B7"/>
    <w:rsid w:val="00D158D6"/>
    <w:rsid w:val="00D44503"/>
    <w:rsid w:val="00DC00D9"/>
    <w:rsid w:val="00DC2498"/>
    <w:rsid w:val="00DD777B"/>
    <w:rsid w:val="00E25136"/>
    <w:rsid w:val="00E30E58"/>
    <w:rsid w:val="00E32D58"/>
    <w:rsid w:val="00E34003"/>
    <w:rsid w:val="00EC7214"/>
    <w:rsid w:val="00ED1988"/>
    <w:rsid w:val="00ED5459"/>
    <w:rsid w:val="00F15AF2"/>
    <w:rsid w:val="00F21986"/>
    <w:rsid w:val="00FC211D"/>
    <w:rsid w:val="00F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CD139"/>
  <w15:chartTrackingRefBased/>
  <w15:docId w15:val="{BB0B7D03-61BB-904B-BBCC-75C7AA66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458C"/>
    <w:pPr>
      <w:spacing w:before="100" w:beforeAutospacing="1" w:after="100" w:afterAutospacing="1"/>
    </w:pPr>
    <w:rPr>
      <w:rFonts w:ascii="Times New Roman" w:eastAsia="Times New Roman" w:hAnsi="Times New Roman" w:cs="Times New Roman"/>
    </w:rPr>
  </w:style>
  <w:style w:type="character" w:customStyle="1" w:styleId="textlayer--absolute">
    <w:name w:val="textlayer--absolute"/>
    <w:basedOn w:val="DefaultParagraphFont"/>
    <w:rsid w:val="0084458C"/>
  </w:style>
  <w:style w:type="paragraph" w:styleId="ListParagraph">
    <w:name w:val="List Paragraph"/>
    <w:basedOn w:val="Normal"/>
    <w:uiPriority w:val="34"/>
    <w:qFormat/>
    <w:rsid w:val="00C535D4"/>
    <w:pPr>
      <w:ind w:left="720"/>
      <w:contextualSpacing/>
    </w:pPr>
  </w:style>
  <w:style w:type="paragraph" w:styleId="NormalWeb">
    <w:name w:val="Normal (Web)"/>
    <w:basedOn w:val="Normal"/>
    <w:uiPriority w:val="99"/>
    <w:unhideWhenUsed/>
    <w:rsid w:val="006366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280">
      <w:bodyDiv w:val="1"/>
      <w:marLeft w:val="0"/>
      <w:marRight w:val="0"/>
      <w:marTop w:val="0"/>
      <w:marBottom w:val="0"/>
      <w:divBdr>
        <w:top w:val="none" w:sz="0" w:space="0" w:color="auto"/>
        <w:left w:val="none" w:sz="0" w:space="0" w:color="auto"/>
        <w:bottom w:val="none" w:sz="0" w:space="0" w:color="auto"/>
        <w:right w:val="none" w:sz="0" w:space="0" w:color="auto"/>
      </w:divBdr>
    </w:div>
    <w:div w:id="450246798">
      <w:bodyDiv w:val="1"/>
      <w:marLeft w:val="0"/>
      <w:marRight w:val="0"/>
      <w:marTop w:val="0"/>
      <w:marBottom w:val="0"/>
      <w:divBdr>
        <w:top w:val="none" w:sz="0" w:space="0" w:color="auto"/>
        <w:left w:val="none" w:sz="0" w:space="0" w:color="auto"/>
        <w:bottom w:val="none" w:sz="0" w:space="0" w:color="auto"/>
        <w:right w:val="none" w:sz="0" w:space="0" w:color="auto"/>
      </w:divBdr>
    </w:div>
    <w:div w:id="1353649747">
      <w:bodyDiv w:val="1"/>
      <w:marLeft w:val="0"/>
      <w:marRight w:val="0"/>
      <w:marTop w:val="0"/>
      <w:marBottom w:val="0"/>
      <w:divBdr>
        <w:top w:val="none" w:sz="0" w:space="0" w:color="auto"/>
        <w:left w:val="none" w:sz="0" w:space="0" w:color="auto"/>
        <w:bottom w:val="none" w:sz="0" w:space="0" w:color="auto"/>
        <w:right w:val="none" w:sz="0" w:space="0" w:color="auto"/>
      </w:divBdr>
    </w:div>
    <w:div w:id="1457719313">
      <w:bodyDiv w:val="1"/>
      <w:marLeft w:val="0"/>
      <w:marRight w:val="0"/>
      <w:marTop w:val="0"/>
      <w:marBottom w:val="0"/>
      <w:divBdr>
        <w:top w:val="none" w:sz="0" w:space="0" w:color="auto"/>
        <w:left w:val="none" w:sz="0" w:space="0" w:color="auto"/>
        <w:bottom w:val="none" w:sz="0" w:space="0" w:color="auto"/>
        <w:right w:val="none" w:sz="0" w:space="0" w:color="auto"/>
      </w:divBdr>
      <w:divsChild>
        <w:div w:id="401293810">
          <w:marLeft w:val="0"/>
          <w:marRight w:val="0"/>
          <w:marTop w:val="100"/>
          <w:marBottom w:val="100"/>
          <w:divBdr>
            <w:top w:val="none" w:sz="0" w:space="0" w:color="auto"/>
            <w:left w:val="none" w:sz="0" w:space="0" w:color="auto"/>
            <w:bottom w:val="none" w:sz="0" w:space="0" w:color="auto"/>
            <w:right w:val="none" w:sz="0" w:space="0" w:color="auto"/>
          </w:divBdr>
          <w:divsChild>
            <w:div w:id="692389098">
              <w:marLeft w:val="0"/>
              <w:marRight w:val="0"/>
              <w:marTop w:val="750"/>
              <w:marBottom w:val="750"/>
              <w:divBdr>
                <w:top w:val="none" w:sz="0" w:space="0" w:color="auto"/>
                <w:left w:val="none" w:sz="0" w:space="0" w:color="auto"/>
                <w:bottom w:val="none" w:sz="0" w:space="0" w:color="auto"/>
                <w:right w:val="none" w:sz="0" w:space="0" w:color="auto"/>
              </w:divBdr>
              <w:divsChild>
                <w:div w:id="2026588029">
                  <w:marLeft w:val="0"/>
                  <w:marRight w:val="0"/>
                  <w:marTop w:val="0"/>
                  <w:marBottom w:val="0"/>
                  <w:divBdr>
                    <w:top w:val="none" w:sz="0" w:space="0" w:color="auto"/>
                    <w:left w:val="none" w:sz="0" w:space="0" w:color="auto"/>
                    <w:bottom w:val="none" w:sz="0" w:space="0" w:color="auto"/>
                    <w:right w:val="none" w:sz="0" w:space="0" w:color="auto"/>
                  </w:divBdr>
                  <w:divsChild>
                    <w:div w:id="330451850">
                      <w:marLeft w:val="0"/>
                      <w:marRight w:val="0"/>
                      <w:marTop w:val="0"/>
                      <w:marBottom w:val="0"/>
                      <w:divBdr>
                        <w:top w:val="none" w:sz="0" w:space="0" w:color="auto"/>
                        <w:left w:val="none" w:sz="0" w:space="0" w:color="auto"/>
                        <w:bottom w:val="none" w:sz="0" w:space="0" w:color="auto"/>
                        <w:right w:val="none" w:sz="0" w:space="0" w:color="auto"/>
                      </w:divBdr>
                      <w:divsChild>
                        <w:div w:id="945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1597">
          <w:marLeft w:val="0"/>
          <w:marRight w:val="0"/>
          <w:marTop w:val="100"/>
          <w:marBottom w:val="100"/>
          <w:divBdr>
            <w:top w:val="dashed" w:sz="6" w:space="0" w:color="A8A8A8"/>
            <w:left w:val="none" w:sz="0" w:space="0" w:color="auto"/>
            <w:bottom w:val="none" w:sz="0" w:space="0" w:color="auto"/>
            <w:right w:val="none" w:sz="0" w:space="0" w:color="auto"/>
          </w:divBdr>
          <w:divsChild>
            <w:div w:id="648629027">
              <w:marLeft w:val="0"/>
              <w:marRight w:val="0"/>
              <w:marTop w:val="750"/>
              <w:marBottom w:val="750"/>
              <w:divBdr>
                <w:top w:val="none" w:sz="0" w:space="0" w:color="auto"/>
                <w:left w:val="none" w:sz="0" w:space="0" w:color="auto"/>
                <w:bottom w:val="none" w:sz="0" w:space="0" w:color="auto"/>
                <w:right w:val="none" w:sz="0" w:space="0" w:color="auto"/>
              </w:divBdr>
              <w:divsChild>
                <w:div w:id="754743379">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0"/>
                      <w:marRight w:val="0"/>
                      <w:marTop w:val="0"/>
                      <w:marBottom w:val="0"/>
                      <w:divBdr>
                        <w:top w:val="none" w:sz="0" w:space="0" w:color="auto"/>
                        <w:left w:val="none" w:sz="0" w:space="0" w:color="auto"/>
                        <w:bottom w:val="none" w:sz="0" w:space="0" w:color="auto"/>
                        <w:right w:val="none" w:sz="0" w:space="0" w:color="auto"/>
                      </w:divBdr>
                      <w:divsChild>
                        <w:div w:id="2024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84964">
          <w:marLeft w:val="0"/>
          <w:marRight w:val="0"/>
          <w:marTop w:val="100"/>
          <w:marBottom w:val="100"/>
          <w:divBdr>
            <w:top w:val="dashed" w:sz="6" w:space="0" w:color="A8A8A8"/>
            <w:left w:val="none" w:sz="0" w:space="0" w:color="auto"/>
            <w:bottom w:val="none" w:sz="0" w:space="0" w:color="auto"/>
            <w:right w:val="none" w:sz="0" w:space="0" w:color="auto"/>
          </w:divBdr>
          <w:divsChild>
            <w:div w:id="1870294238">
              <w:marLeft w:val="0"/>
              <w:marRight w:val="0"/>
              <w:marTop w:val="750"/>
              <w:marBottom w:val="750"/>
              <w:divBdr>
                <w:top w:val="none" w:sz="0" w:space="0" w:color="auto"/>
                <w:left w:val="none" w:sz="0" w:space="0" w:color="auto"/>
                <w:bottom w:val="none" w:sz="0" w:space="0" w:color="auto"/>
                <w:right w:val="none" w:sz="0" w:space="0" w:color="auto"/>
              </w:divBdr>
              <w:divsChild>
                <w:div w:id="994064230">
                  <w:marLeft w:val="0"/>
                  <w:marRight w:val="0"/>
                  <w:marTop w:val="0"/>
                  <w:marBottom w:val="0"/>
                  <w:divBdr>
                    <w:top w:val="none" w:sz="0" w:space="0" w:color="auto"/>
                    <w:left w:val="none" w:sz="0" w:space="0" w:color="auto"/>
                    <w:bottom w:val="none" w:sz="0" w:space="0" w:color="auto"/>
                    <w:right w:val="none" w:sz="0" w:space="0" w:color="auto"/>
                  </w:divBdr>
                  <w:divsChild>
                    <w:div w:id="996497903">
                      <w:marLeft w:val="0"/>
                      <w:marRight w:val="0"/>
                      <w:marTop w:val="0"/>
                      <w:marBottom w:val="0"/>
                      <w:divBdr>
                        <w:top w:val="none" w:sz="0" w:space="0" w:color="auto"/>
                        <w:left w:val="none" w:sz="0" w:space="0" w:color="auto"/>
                        <w:bottom w:val="none" w:sz="0" w:space="0" w:color="auto"/>
                        <w:right w:val="none" w:sz="0" w:space="0" w:color="auto"/>
                      </w:divBdr>
                      <w:divsChild>
                        <w:div w:id="10140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7133">
          <w:marLeft w:val="0"/>
          <w:marRight w:val="0"/>
          <w:marTop w:val="100"/>
          <w:marBottom w:val="100"/>
          <w:divBdr>
            <w:top w:val="dashed" w:sz="6" w:space="0" w:color="A8A8A8"/>
            <w:left w:val="none" w:sz="0" w:space="0" w:color="auto"/>
            <w:bottom w:val="none" w:sz="0" w:space="0" w:color="auto"/>
            <w:right w:val="none" w:sz="0" w:space="0" w:color="auto"/>
          </w:divBdr>
          <w:divsChild>
            <w:div w:id="1524518077">
              <w:marLeft w:val="0"/>
              <w:marRight w:val="0"/>
              <w:marTop w:val="750"/>
              <w:marBottom w:val="750"/>
              <w:divBdr>
                <w:top w:val="none" w:sz="0" w:space="0" w:color="auto"/>
                <w:left w:val="none" w:sz="0" w:space="0" w:color="auto"/>
                <w:bottom w:val="none" w:sz="0" w:space="0" w:color="auto"/>
                <w:right w:val="none" w:sz="0" w:space="0" w:color="auto"/>
              </w:divBdr>
              <w:divsChild>
                <w:div w:id="691566786">
                  <w:marLeft w:val="0"/>
                  <w:marRight w:val="0"/>
                  <w:marTop w:val="0"/>
                  <w:marBottom w:val="0"/>
                  <w:divBdr>
                    <w:top w:val="none" w:sz="0" w:space="0" w:color="auto"/>
                    <w:left w:val="none" w:sz="0" w:space="0" w:color="auto"/>
                    <w:bottom w:val="none" w:sz="0" w:space="0" w:color="auto"/>
                    <w:right w:val="none" w:sz="0" w:space="0" w:color="auto"/>
                  </w:divBdr>
                  <w:divsChild>
                    <w:div w:id="642930572">
                      <w:marLeft w:val="0"/>
                      <w:marRight w:val="0"/>
                      <w:marTop w:val="0"/>
                      <w:marBottom w:val="0"/>
                      <w:divBdr>
                        <w:top w:val="none" w:sz="0" w:space="0" w:color="auto"/>
                        <w:left w:val="none" w:sz="0" w:space="0" w:color="auto"/>
                        <w:bottom w:val="none" w:sz="0" w:space="0" w:color="auto"/>
                        <w:right w:val="none" w:sz="0" w:space="0" w:color="auto"/>
                      </w:divBdr>
                      <w:divsChild>
                        <w:div w:id="13516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50583">
          <w:marLeft w:val="0"/>
          <w:marRight w:val="0"/>
          <w:marTop w:val="100"/>
          <w:marBottom w:val="100"/>
          <w:divBdr>
            <w:top w:val="dashed" w:sz="6" w:space="0" w:color="A8A8A8"/>
            <w:left w:val="none" w:sz="0" w:space="0" w:color="auto"/>
            <w:bottom w:val="none" w:sz="0" w:space="0" w:color="auto"/>
            <w:right w:val="none" w:sz="0" w:space="0" w:color="auto"/>
          </w:divBdr>
          <w:divsChild>
            <w:div w:id="1354724987">
              <w:marLeft w:val="0"/>
              <w:marRight w:val="0"/>
              <w:marTop w:val="750"/>
              <w:marBottom w:val="750"/>
              <w:divBdr>
                <w:top w:val="none" w:sz="0" w:space="0" w:color="auto"/>
                <w:left w:val="none" w:sz="0" w:space="0" w:color="auto"/>
                <w:bottom w:val="none" w:sz="0" w:space="0" w:color="auto"/>
                <w:right w:val="none" w:sz="0" w:space="0" w:color="auto"/>
              </w:divBdr>
              <w:divsChild>
                <w:div w:id="1956670397">
                  <w:marLeft w:val="0"/>
                  <w:marRight w:val="0"/>
                  <w:marTop w:val="0"/>
                  <w:marBottom w:val="0"/>
                  <w:divBdr>
                    <w:top w:val="none" w:sz="0" w:space="0" w:color="auto"/>
                    <w:left w:val="none" w:sz="0" w:space="0" w:color="auto"/>
                    <w:bottom w:val="none" w:sz="0" w:space="0" w:color="auto"/>
                    <w:right w:val="none" w:sz="0" w:space="0" w:color="auto"/>
                  </w:divBdr>
                  <w:divsChild>
                    <w:div w:id="160973034">
                      <w:marLeft w:val="0"/>
                      <w:marRight w:val="0"/>
                      <w:marTop w:val="0"/>
                      <w:marBottom w:val="0"/>
                      <w:divBdr>
                        <w:top w:val="none" w:sz="0" w:space="0" w:color="auto"/>
                        <w:left w:val="none" w:sz="0" w:space="0" w:color="auto"/>
                        <w:bottom w:val="none" w:sz="0" w:space="0" w:color="auto"/>
                        <w:right w:val="none" w:sz="0" w:space="0" w:color="auto"/>
                      </w:divBdr>
                      <w:divsChild>
                        <w:div w:id="1211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0420">
          <w:marLeft w:val="0"/>
          <w:marRight w:val="0"/>
          <w:marTop w:val="100"/>
          <w:marBottom w:val="100"/>
          <w:divBdr>
            <w:top w:val="dashed" w:sz="6" w:space="0" w:color="A8A8A8"/>
            <w:left w:val="none" w:sz="0" w:space="0" w:color="auto"/>
            <w:bottom w:val="none" w:sz="0" w:space="0" w:color="auto"/>
            <w:right w:val="none" w:sz="0" w:space="0" w:color="auto"/>
          </w:divBdr>
          <w:divsChild>
            <w:div w:id="1116172733">
              <w:marLeft w:val="0"/>
              <w:marRight w:val="0"/>
              <w:marTop w:val="750"/>
              <w:marBottom w:val="750"/>
              <w:divBdr>
                <w:top w:val="none" w:sz="0" w:space="0" w:color="auto"/>
                <w:left w:val="none" w:sz="0" w:space="0" w:color="auto"/>
                <w:bottom w:val="none" w:sz="0" w:space="0" w:color="auto"/>
                <w:right w:val="none" w:sz="0" w:space="0" w:color="auto"/>
              </w:divBdr>
              <w:divsChild>
                <w:div w:id="656957999">
                  <w:marLeft w:val="0"/>
                  <w:marRight w:val="0"/>
                  <w:marTop w:val="0"/>
                  <w:marBottom w:val="0"/>
                  <w:divBdr>
                    <w:top w:val="none" w:sz="0" w:space="0" w:color="auto"/>
                    <w:left w:val="none" w:sz="0" w:space="0" w:color="auto"/>
                    <w:bottom w:val="none" w:sz="0" w:space="0" w:color="auto"/>
                    <w:right w:val="none" w:sz="0" w:space="0" w:color="auto"/>
                  </w:divBdr>
                  <w:divsChild>
                    <w:div w:id="1783497442">
                      <w:marLeft w:val="0"/>
                      <w:marRight w:val="0"/>
                      <w:marTop w:val="0"/>
                      <w:marBottom w:val="0"/>
                      <w:divBdr>
                        <w:top w:val="none" w:sz="0" w:space="0" w:color="auto"/>
                        <w:left w:val="none" w:sz="0" w:space="0" w:color="auto"/>
                        <w:bottom w:val="none" w:sz="0" w:space="0" w:color="auto"/>
                        <w:right w:val="none" w:sz="0" w:space="0" w:color="auto"/>
                      </w:divBdr>
                      <w:divsChild>
                        <w:div w:id="19895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3</cp:revision>
  <dcterms:created xsi:type="dcterms:W3CDTF">2024-01-04T23:42:00Z</dcterms:created>
  <dcterms:modified xsi:type="dcterms:W3CDTF">2024-01-09T09:07:00Z</dcterms:modified>
</cp:coreProperties>
</file>